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715" w:rsidRPr="002A6083" w:rsidRDefault="003849E3" w:rsidP="00E51DA0">
      <w:pPr>
        <w:pStyle w:val="Ttulotrabajo"/>
        <w:jc w:val="both"/>
        <w:rPr>
          <w:rFonts w:ascii="Calibri" w:hAnsi="Calibri"/>
          <w:i/>
          <w:color w:val="auto"/>
          <w:lang w:val="es-ES"/>
        </w:rPr>
      </w:pPr>
      <w:r>
        <w:rPr>
          <w:rFonts w:ascii="Calibri" w:hAnsi="Calibri"/>
          <w:color w:val="auto"/>
          <w:lang w:val="es-ES"/>
        </w:rPr>
        <w:t xml:space="preserve"> </w:t>
      </w:r>
      <w:r w:rsidR="00890F94">
        <w:rPr>
          <w:rFonts w:ascii="Calibri" w:hAnsi="Calibri"/>
          <w:color w:val="auto"/>
          <w:lang w:val="es-ES"/>
        </w:rPr>
        <w:t>tEcnologÍ</w:t>
      </w:r>
      <w:r w:rsidR="00E51DA0">
        <w:rPr>
          <w:rFonts w:ascii="Calibri" w:hAnsi="Calibri"/>
          <w:color w:val="auto"/>
          <w:lang w:val="es-ES"/>
        </w:rPr>
        <w:t xml:space="preserve">as de la </w:t>
      </w:r>
      <w:r w:rsidR="00EE16AD" w:rsidRPr="002A6083">
        <w:rPr>
          <w:rFonts w:ascii="Calibri" w:hAnsi="Calibri"/>
          <w:color w:val="auto"/>
          <w:lang w:val="es-ES"/>
        </w:rPr>
        <w:t>i</w:t>
      </w:r>
      <w:r w:rsidR="00890F94">
        <w:rPr>
          <w:rFonts w:ascii="Calibri" w:hAnsi="Calibri"/>
          <w:color w:val="auto"/>
          <w:lang w:val="es-ES"/>
        </w:rPr>
        <w:t>nfor</w:t>
      </w:r>
      <w:r w:rsidR="00E51DA0">
        <w:rPr>
          <w:rFonts w:ascii="Calibri" w:hAnsi="Calibri"/>
          <w:color w:val="auto"/>
          <w:lang w:val="es-ES"/>
        </w:rPr>
        <w:t>m</w:t>
      </w:r>
      <w:r w:rsidR="00890F94">
        <w:rPr>
          <w:rFonts w:ascii="Calibri" w:hAnsi="Calibri"/>
          <w:color w:val="auto"/>
          <w:lang w:val="es-ES"/>
        </w:rPr>
        <w:t>A</w:t>
      </w:r>
      <w:r w:rsidR="00E51DA0">
        <w:rPr>
          <w:rFonts w:ascii="Calibri" w:hAnsi="Calibri"/>
          <w:color w:val="auto"/>
          <w:lang w:val="es-ES"/>
        </w:rPr>
        <w:t xml:space="preserve">ción </w:t>
      </w:r>
      <w:r w:rsidR="00EE16AD" w:rsidRPr="002A6083">
        <w:rPr>
          <w:rFonts w:ascii="Calibri" w:hAnsi="Calibri"/>
          <w:color w:val="auto"/>
          <w:lang w:val="es-ES"/>
        </w:rPr>
        <w:t>g</w:t>
      </w:r>
      <w:r w:rsidR="00E51DA0">
        <w:rPr>
          <w:rFonts w:ascii="Calibri" w:hAnsi="Calibri"/>
          <w:color w:val="auto"/>
          <w:lang w:val="es-ES"/>
        </w:rPr>
        <w:t>eográfica</w:t>
      </w:r>
      <w:r w:rsidR="00EE16AD" w:rsidRPr="002A6083">
        <w:rPr>
          <w:rFonts w:ascii="Calibri" w:hAnsi="Calibri"/>
          <w:color w:val="auto"/>
          <w:lang w:val="es-ES"/>
        </w:rPr>
        <w:t xml:space="preserve"> y participación pública</w:t>
      </w:r>
      <w:r w:rsidR="00E51DA0">
        <w:rPr>
          <w:rFonts w:ascii="Calibri" w:hAnsi="Calibri"/>
          <w:color w:val="auto"/>
          <w:lang w:val="es-ES"/>
        </w:rPr>
        <w:t xml:space="preserve"> para el estudio territorial</w:t>
      </w:r>
      <w:proofErr w:type="gramStart"/>
      <w:r w:rsidR="00EE16AD" w:rsidRPr="002A6083">
        <w:rPr>
          <w:rFonts w:ascii="Calibri" w:hAnsi="Calibri"/>
          <w:color w:val="auto"/>
          <w:lang w:val="es-ES"/>
        </w:rPr>
        <w:t>:</w:t>
      </w:r>
      <w:r w:rsidR="00E51DA0">
        <w:rPr>
          <w:rFonts w:ascii="Calibri" w:hAnsi="Calibri"/>
          <w:color w:val="auto"/>
          <w:lang w:val="es-ES"/>
        </w:rPr>
        <w:t xml:space="preserve"> </w:t>
      </w:r>
      <w:r w:rsidR="00EE16AD" w:rsidRPr="002A6083">
        <w:rPr>
          <w:rFonts w:ascii="Calibri" w:hAnsi="Calibri"/>
          <w:color w:val="auto"/>
          <w:lang w:val="es-ES"/>
        </w:rPr>
        <w:t xml:space="preserve"> </w:t>
      </w:r>
      <w:r w:rsidR="00EE16AD" w:rsidRPr="002A6083">
        <w:rPr>
          <w:rFonts w:ascii="Calibri" w:hAnsi="Calibri"/>
          <w:i/>
          <w:color w:val="auto"/>
          <w:lang w:val="es-ES"/>
        </w:rPr>
        <w:t>l’observatori</w:t>
      </w:r>
      <w:proofErr w:type="gramEnd"/>
      <w:r w:rsidR="00EE16AD" w:rsidRPr="002A6083">
        <w:rPr>
          <w:rFonts w:ascii="Calibri" w:hAnsi="Calibri"/>
          <w:i/>
          <w:color w:val="auto"/>
          <w:lang w:val="es-ES"/>
        </w:rPr>
        <w:t xml:space="preserve"> ciutadà de l’horta</w:t>
      </w:r>
    </w:p>
    <w:p w:rsidR="000275C4" w:rsidRPr="00F53512" w:rsidRDefault="000275C4" w:rsidP="000275C4">
      <w:pPr>
        <w:pStyle w:val="authors"/>
        <w:rPr>
          <w:rFonts w:ascii="Calibri" w:hAnsi="Calibri"/>
          <w:b w:val="0"/>
          <w:color w:val="auto"/>
          <w:szCs w:val="22"/>
          <w:lang w:val="es-ES"/>
        </w:rPr>
      </w:pPr>
      <w:r>
        <w:rPr>
          <w:rFonts w:ascii="Calibri" w:hAnsi="Calibri"/>
          <w:b w:val="0"/>
          <w:color w:val="auto"/>
          <w:szCs w:val="22"/>
          <w:lang w:val="es-ES"/>
        </w:rPr>
        <w:t xml:space="preserve">M. </w:t>
      </w:r>
      <w:proofErr w:type="spellStart"/>
      <w:r>
        <w:rPr>
          <w:rFonts w:ascii="Calibri" w:hAnsi="Calibri"/>
          <w:b w:val="0"/>
          <w:color w:val="auto"/>
          <w:szCs w:val="22"/>
          <w:lang w:val="es-ES"/>
        </w:rPr>
        <w:t>Alemany</w:t>
      </w:r>
      <w:proofErr w:type="spellEnd"/>
      <w:r>
        <w:rPr>
          <w:rFonts w:ascii="Calibri" w:hAnsi="Calibri"/>
          <w:b w:val="0"/>
          <w:color w:val="auto"/>
          <w:szCs w:val="22"/>
          <w:lang w:val="es-ES"/>
        </w:rPr>
        <w:t xml:space="preserve"> Martínez</w:t>
      </w:r>
      <w:r w:rsidRPr="00F53512">
        <w:rPr>
          <w:rFonts w:ascii="Calibri" w:hAnsi="Calibri"/>
          <w:color w:val="auto"/>
          <w:szCs w:val="22"/>
          <w:vertAlign w:val="superscript"/>
          <w:lang w:val="es-ES"/>
        </w:rPr>
        <w:t>1</w:t>
      </w:r>
      <w:r>
        <w:rPr>
          <w:rFonts w:ascii="Calibri" w:hAnsi="Calibri"/>
          <w:color w:val="auto"/>
          <w:szCs w:val="22"/>
          <w:vertAlign w:val="superscript"/>
          <w:lang w:val="es-ES"/>
        </w:rPr>
        <w:t>*</w:t>
      </w:r>
    </w:p>
    <w:p w:rsidR="000275C4" w:rsidRPr="00F53512" w:rsidRDefault="000275C4" w:rsidP="000275C4">
      <w:pPr>
        <w:pStyle w:val="authors"/>
        <w:spacing w:after="0"/>
        <w:jc w:val="left"/>
        <w:rPr>
          <w:rFonts w:ascii="Calibri" w:hAnsi="Calibri"/>
          <w:color w:val="auto"/>
          <w:szCs w:val="22"/>
          <w:lang w:val="es-ES"/>
        </w:rPr>
      </w:pPr>
      <w:r w:rsidRPr="00F53512">
        <w:rPr>
          <w:rFonts w:ascii="Calibri" w:hAnsi="Calibri"/>
          <w:b w:val="0"/>
          <w:bCs/>
          <w:iCs/>
          <w:color w:val="auto"/>
          <w:szCs w:val="22"/>
          <w:vertAlign w:val="superscript"/>
          <w:lang w:val="es-ES"/>
        </w:rPr>
        <w:t>1</w:t>
      </w:r>
      <w:r>
        <w:rPr>
          <w:rFonts w:ascii="Calibri" w:hAnsi="Calibri"/>
          <w:b w:val="0"/>
          <w:bCs/>
          <w:iCs/>
          <w:color w:val="auto"/>
          <w:szCs w:val="22"/>
          <w:lang w:val="es-ES"/>
        </w:rPr>
        <w:t xml:space="preserve">Coordinador </w:t>
      </w:r>
      <w:proofErr w:type="spellStart"/>
      <w:r>
        <w:rPr>
          <w:rFonts w:ascii="Calibri" w:hAnsi="Calibri"/>
          <w:b w:val="0"/>
          <w:bCs/>
          <w:iCs/>
          <w:color w:val="auto"/>
          <w:szCs w:val="22"/>
          <w:lang w:val="es-ES"/>
        </w:rPr>
        <w:t>Observatori</w:t>
      </w:r>
      <w:proofErr w:type="spellEnd"/>
      <w:r>
        <w:rPr>
          <w:rFonts w:ascii="Calibri" w:hAnsi="Calibri"/>
          <w:b w:val="0"/>
          <w:bCs/>
          <w:iCs/>
          <w:color w:val="auto"/>
          <w:szCs w:val="22"/>
          <w:lang w:val="es-ES"/>
        </w:rPr>
        <w:t xml:space="preserve"> </w:t>
      </w:r>
      <w:proofErr w:type="spellStart"/>
      <w:r>
        <w:rPr>
          <w:rFonts w:ascii="Calibri" w:hAnsi="Calibri"/>
          <w:b w:val="0"/>
          <w:bCs/>
          <w:iCs/>
          <w:color w:val="auto"/>
          <w:szCs w:val="22"/>
          <w:lang w:val="es-ES"/>
        </w:rPr>
        <w:t>Ciutadà</w:t>
      </w:r>
      <w:proofErr w:type="spellEnd"/>
      <w:r>
        <w:rPr>
          <w:rFonts w:ascii="Calibri" w:hAnsi="Calibri"/>
          <w:b w:val="0"/>
          <w:bCs/>
          <w:iCs/>
          <w:color w:val="auto"/>
          <w:szCs w:val="22"/>
          <w:lang w:val="es-ES"/>
        </w:rPr>
        <w:t xml:space="preserve"> de </w:t>
      </w:r>
      <w:proofErr w:type="spellStart"/>
      <w:r>
        <w:rPr>
          <w:rFonts w:ascii="Calibri" w:hAnsi="Calibri"/>
          <w:b w:val="0"/>
          <w:bCs/>
          <w:iCs/>
          <w:color w:val="auto"/>
          <w:szCs w:val="22"/>
          <w:lang w:val="es-ES"/>
        </w:rPr>
        <w:t>l’Horta</w:t>
      </w:r>
      <w:proofErr w:type="spellEnd"/>
      <w:r>
        <w:rPr>
          <w:rFonts w:ascii="Calibri" w:hAnsi="Calibri"/>
          <w:b w:val="0"/>
          <w:bCs/>
          <w:iCs/>
          <w:color w:val="auto"/>
          <w:szCs w:val="22"/>
          <w:lang w:val="es-ES"/>
        </w:rPr>
        <w:t>. manalemart@gmail.com</w:t>
      </w:r>
    </w:p>
    <w:p w:rsidR="000818AC" w:rsidRPr="002A6083" w:rsidRDefault="000818AC" w:rsidP="00F1492D">
      <w:pPr>
        <w:pStyle w:val="authors"/>
        <w:spacing w:after="0"/>
        <w:jc w:val="left"/>
        <w:rPr>
          <w:rFonts w:ascii="Calibri" w:hAnsi="Calibri"/>
          <w:color w:val="auto"/>
          <w:szCs w:val="22"/>
          <w:lang w:val="es-ES"/>
        </w:rPr>
      </w:pPr>
    </w:p>
    <w:p w:rsidR="003E11ED" w:rsidRPr="00890F94" w:rsidRDefault="00230F9A" w:rsidP="00F1492D">
      <w:pPr>
        <w:pStyle w:val="Ttuloresumen"/>
        <w:rPr>
          <w:rFonts w:asciiTheme="minorHAnsi" w:hAnsiTheme="minorHAnsi"/>
          <w:color w:val="auto"/>
          <w:sz w:val="22"/>
          <w:szCs w:val="22"/>
          <w:lang w:val="es-ES"/>
        </w:rPr>
      </w:pPr>
      <w:r w:rsidRPr="00890F94">
        <w:rPr>
          <w:rFonts w:asciiTheme="minorHAnsi" w:hAnsiTheme="minorHAnsi"/>
          <w:color w:val="auto"/>
          <w:sz w:val="22"/>
          <w:szCs w:val="22"/>
          <w:lang w:val="es-ES"/>
        </w:rPr>
        <w:t>RESUMEN</w:t>
      </w:r>
    </w:p>
    <w:p w:rsidR="00515A09" w:rsidRPr="00F53512" w:rsidRDefault="00515A09" w:rsidP="00515A09">
      <w:pPr>
        <w:rPr>
          <w:rFonts w:ascii="Calibri" w:hAnsi="Calibri"/>
          <w:sz w:val="20"/>
          <w:szCs w:val="20"/>
        </w:rPr>
      </w:pPr>
      <w:r>
        <w:rPr>
          <w:rFonts w:ascii="Calibri" w:hAnsi="Calibri"/>
          <w:kern w:val="18"/>
          <w:sz w:val="20"/>
          <w:szCs w:val="20"/>
        </w:rPr>
        <w:t>El presente trabajo explica</w:t>
      </w:r>
      <w:r w:rsidR="00C26CEA">
        <w:rPr>
          <w:rFonts w:ascii="Calibri" w:hAnsi="Calibri"/>
          <w:kern w:val="18"/>
          <w:sz w:val="20"/>
          <w:szCs w:val="20"/>
        </w:rPr>
        <w:t xml:space="preserve"> los motivos de nacimiento del</w:t>
      </w:r>
      <w:r>
        <w:rPr>
          <w:rFonts w:ascii="Calibri" w:hAnsi="Calibri"/>
          <w:kern w:val="18"/>
          <w:sz w:val="20"/>
          <w:szCs w:val="20"/>
        </w:rPr>
        <w:t xml:space="preserve"> </w:t>
      </w:r>
      <w:proofErr w:type="spellStart"/>
      <w:r>
        <w:rPr>
          <w:rFonts w:ascii="Calibri" w:hAnsi="Calibri"/>
          <w:kern w:val="18"/>
          <w:sz w:val="20"/>
          <w:szCs w:val="20"/>
        </w:rPr>
        <w:t>Observatori</w:t>
      </w:r>
      <w:proofErr w:type="spellEnd"/>
      <w:r>
        <w:rPr>
          <w:rFonts w:ascii="Calibri" w:hAnsi="Calibri"/>
          <w:kern w:val="18"/>
          <w:sz w:val="20"/>
          <w:szCs w:val="20"/>
        </w:rPr>
        <w:t xml:space="preserve"> </w:t>
      </w:r>
      <w:proofErr w:type="spellStart"/>
      <w:r>
        <w:rPr>
          <w:rFonts w:ascii="Calibri" w:hAnsi="Calibri"/>
          <w:kern w:val="18"/>
          <w:sz w:val="20"/>
          <w:szCs w:val="20"/>
        </w:rPr>
        <w:t>Ciutadà</w:t>
      </w:r>
      <w:proofErr w:type="spellEnd"/>
      <w:r>
        <w:rPr>
          <w:rFonts w:ascii="Calibri" w:hAnsi="Calibri"/>
          <w:kern w:val="18"/>
          <w:sz w:val="20"/>
          <w:szCs w:val="20"/>
        </w:rPr>
        <w:t xml:space="preserve"> de </w:t>
      </w:r>
      <w:proofErr w:type="spellStart"/>
      <w:r>
        <w:rPr>
          <w:rFonts w:ascii="Calibri" w:hAnsi="Calibri"/>
          <w:kern w:val="18"/>
          <w:sz w:val="20"/>
          <w:szCs w:val="20"/>
        </w:rPr>
        <w:t>l’Horta</w:t>
      </w:r>
      <w:proofErr w:type="spellEnd"/>
      <w:r>
        <w:rPr>
          <w:rFonts w:ascii="Calibri" w:hAnsi="Calibri"/>
          <w:kern w:val="18"/>
          <w:sz w:val="20"/>
          <w:szCs w:val="20"/>
        </w:rPr>
        <w:t xml:space="preserve"> y de  las tecnologías</w:t>
      </w:r>
      <w:r w:rsidR="00C26CEA">
        <w:rPr>
          <w:rFonts w:ascii="Calibri" w:hAnsi="Calibri"/>
          <w:kern w:val="18"/>
          <w:sz w:val="20"/>
          <w:szCs w:val="20"/>
        </w:rPr>
        <w:t xml:space="preserve"> utilizadas para su construcción y funcionamiento, así como las metodologías de trabajo colaborativo utilizados con los grupos motores.</w:t>
      </w:r>
      <w:r>
        <w:rPr>
          <w:rFonts w:ascii="Calibri" w:hAnsi="Calibri"/>
          <w:kern w:val="18"/>
          <w:sz w:val="20"/>
          <w:szCs w:val="20"/>
        </w:rPr>
        <w:t xml:space="preserve"> Además se presenta una pequeña muestra de los resultados obtenidos, hasta el momento, </w:t>
      </w:r>
      <w:bookmarkStart w:id="0" w:name="_GoBack"/>
      <w:bookmarkEnd w:id="0"/>
      <w:r>
        <w:rPr>
          <w:rFonts w:ascii="Calibri" w:hAnsi="Calibri"/>
          <w:kern w:val="18"/>
          <w:sz w:val="20"/>
          <w:szCs w:val="20"/>
        </w:rPr>
        <w:t>en diferent</w:t>
      </w:r>
      <w:r w:rsidR="00455634">
        <w:rPr>
          <w:rFonts w:ascii="Calibri" w:hAnsi="Calibri"/>
          <w:kern w:val="18"/>
          <w:sz w:val="20"/>
          <w:szCs w:val="20"/>
        </w:rPr>
        <w:t xml:space="preserve">es partidas agrícolas de </w:t>
      </w:r>
      <w:proofErr w:type="spellStart"/>
      <w:r w:rsidR="00455634" w:rsidRPr="00455634">
        <w:rPr>
          <w:rFonts w:ascii="Calibri" w:hAnsi="Calibri"/>
          <w:i/>
          <w:kern w:val="18"/>
          <w:sz w:val="20"/>
          <w:szCs w:val="20"/>
        </w:rPr>
        <w:t>l’Horta</w:t>
      </w:r>
      <w:proofErr w:type="spellEnd"/>
      <w:r>
        <w:rPr>
          <w:rFonts w:ascii="Calibri" w:hAnsi="Calibri"/>
          <w:kern w:val="18"/>
          <w:sz w:val="20"/>
          <w:szCs w:val="20"/>
        </w:rPr>
        <w:t xml:space="preserve"> en las que se encuentra el </w:t>
      </w:r>
      <w:proofErr w:type="spellStart"/>
      <w:r>
        <w:rPr>
          <w:rFonts w:ascii="Calibri" w:hAnsi="Calibri"/>
          <w:kern w:val="18"/>
          <w:sz w:val="20"/>
          <w:szCs w:val="20"/>
        </w:rPr>
        <w:t>Observatori</w:t>
      </w:r>
      <w:proofErr w:type="spellEnd"/>
      <w:r>
        <w:rPr>
          <w:rFonts w:ascii="Calibri" w:hAnsi="Calibri"/>
          <w:kern w:val="18"/>
          <w:sz w:val="20"/>
          <w:szCs w:val="20"/>
        </w:rPr>
        <w:t xml:space="preserve"> </w:t>
      </w:r>
      <w:proofErr w:type="spellStart"/>
      <w:r>
        <w:rPr>
          <w:rFonts w:ascii="Calibri" w:hAnsi="Calibri"/>
          <w:kern w:val="18"/>
          <w:sz w:val="20"/>
          <w:szCs w:val="20"/>
        </w:rPr>
        <w:t>Ciutadà</w:t>
      </w:r>
      <w:proofErr w:type="spellEnd"/>
      <w:r>
        <w:rPr>
          <w:rFonts w:ascii="Calibri" w:hAnsi="Calibri"/>
          <w:kern w:val="18"/>
          <w:sz w:val="20"/>
          <w:szCs w:val="20"/>
        </w:rPr>
        <w:t xml:space="preserve"> de </w:t>
      </w:r>
      <w:proofErr w:type="spellStart"/>
      <w:r>
        <w:rPr>
          <w:rFonts w:ascii="Calibri" w:hAnsi="Calibri"/>
          <w:kern w:val="18"/>
          <w:sz w:val="20"/>
          <w:szCs w:val="20"/>
        </w:rPr>
        <w:t>l’Horta</w:t>
      </w:r>
      <w:proofErr w:type="spellEnd"/>
      <w:r>
        <w:rPr>
          <w:rFonts w:ascii="Calibri" w:hAnsi="Calibri"/>
          <w:kern w:val="18"/>
          <w:sz w:val="20"/>
          <w:szCs w:val="20"/>
        </w:rPr>
        <w:t xml:space="preserve"> trabajando. </w:t>
      </w:r>
    </w:p>
    <w:p w:rsidR="00C26CEA" w:rsidRDefault="00515A09" w:rsidP="00F1492D">
      <w:pPr>
        <w:rPr>
          <w:rFonts w:ascii="Calibri" w:hAnsi="Calibri"/>
          <w:kern w:val="18"/>
          <w:sz w:val="20"/>
          <w:szCs w:val="20"/>
        </w:rPr>
      </w:pPr>
      <w:r>
        <w:rPr>
          <w:rFonts w:ascii="Calibri" w:hAnsi="Calibri"/>
          <w:kern w:val="18"/>
          <w:sz w:val="20"/>
          <w:szCs w:val="20"/>
        </w:rPr>
        <w:t xml:space="preserve">La huerta de </w:t>
      </w:r>
      <w:proofErr w:type="spellStart"/>
      <w:r>
        <w:rPr>
          <w:rFonts w:ascii="Calibri" w:hAnsi="Calibri"/>
          <w:kern w:val="18"/>
          <w:sz w:val="20"/>
          <w:szCs w:val="20"/>
        </w:rPr>
        <w:t>València</w:t>
      </w:r>
      <w:proofErr w:type="spellEnd"/>
      <w:r>
        <w:rPr>
          <w:rFonts w:ascii="Calibri" w:hAnsi="Calibri"/>
          <w:kern w:val="18"/>
          <w:sz w:val="20"/>
          <w:szCs w:val="20"/>
        </w:rPr>
        <w:t xml:space="preserve"> históricamente ha sido un territorio con un gran dinamismo y grandes conflictos territoriales que han llevado a la desaparición paulatina y la destrucción de los territorios de la huerta. A lo largo de finales del siglo XX y principio del siglo XXI se ha producido un cambio en la visión de la población acerca del patrimonio que representa la huerta como espacio agrícola para los habitantes de la zona. Es por ello que a principios de siglo XXI nace la </w:t>
      </w:r>
      <w:proofErr w:type="spellStart"/>
      <w:r>
        <w:rPr>
          <w:rFonts w:ascii="Calibri" w:hAnsi="Calibri"/>
          <w:i/>
          <w:kern w:val="18"/>
          <w:sz w:val="20"/>
          <w:szCs w:val="20"/>
        </w:rPr>
        <w:t>Associació</w:t>
      </w:r>
      <w:proofErr w:type="spellEnd"/>
      <w:r>
        <w:rPr>
          <w:rFonts w:ascii="Calibri" w:hAnsi="Calibri"/>
          <w:i/>
          <w:kern w:val="18"/>
          <w:sz w:val="20"/>
          <w:szCs w:val="20"/>
        </w:rPr>
        <w:t xml:space="preserve"> Per </w:t>
      </w:r>
      <w:proofErr w:type="spellStart"/>
      <w:r>
        <w:rPr>
          <w:rFonts w:ascii="Calibri" w:hAnsi="Calibri"/>
          <w:i/>
          <w:kern w:val="18"/>
          <w:sz w:val="20"/>
          <w:szCs w:val="20"/>
        </w:rPr>
        <w:t>L’Horta</w:t>
      </w:r>
      <w:proofErr w:type="spellEnd"/>
      <w:r>
        <w:rPr>
          <w:rFonts w:ascii="Calibri" w:hAnsi="Calibri"/>
          <w:kern w:val="18"/>
          <w:sz w:val="20"/>
          <w:szCs w:val="20"/>
        </w:rPr>
        <w:t xml:space="preserve"> la </w:t>
      </w:r>
      <w:proofErr w:type="spellStart"/>
      <w:r>
        <w:rPr>
          <w:rFonts w:ascii="Calibri" w:hAnsi="Calibri"/>
          <w:kern w:val="18"/>
          <w:sz w:val="20"/>
          <w:szCs w:val="20"/>
        </w:rPr>
        <w:t>qual</w:t>
      </w:r>
      <w:proofErr w:type="spellEnd"/>
      <w:r>
        <w:rPr>
          <w:rFonts w:ascii="Calibri" w:hAnsi="Calibri"/>
          <w:kern w:val="18"/>
          <w:sz w:val="20"/>
          <w:szCs w:val="20"/>
        </w:rPr>
        <w:t xml:space="preserve"> tiene como objetivos la protección de todos los valores culturales y patrimoniales de la huerta de </w:t>
      </w:r>
      <w:proofErr w:type="spellStart"/>
      <w:r>
        <w:rPr>
          <w:rFonts w:ascii="Calibri" w:hAnsi="Calibri"/>
          <w:kern w:val="18"/>
          <w:sz w:val="20"/>
          <w:szCs w:val="20"/>
        </w:rPr>
        <w:t>València</w:t>
      </w:r>
      <w:proofErr w:type="spellEnd"/>
      <w:r>
        <w:rPr>
          <w:rFonts w:ascii="Calibri" w:hAnsi="Calibri"/>
          <w:kern w:val="18"/>
          <w:sz w:val="20"/>
          <w:szCs w:val="20"/>
        </w:rPr>
        <w:t xml:space="preserve">, así como de la agricultura como actividad agrícola. Desde un grupo de integrantes de esta asociación nace la figura de </w:t>
      </w:r>
      <w:proofErr w:type="spellStart"/>
      <w:r>
        <w:rPr>
          <w:rFonts w:ascii="Calibri" w:hAnsi="Calibri"/>
          <w:i/>
          <w:kern w:val="18"/>
          <w:sz w:val="20"/>
          <w:szCs w:val="20"/>
        </w:rPr>
        <w:t>L’Observatori</w:t>
      </w:r>
      <w:proofErr w:type="spellEnd"/>
      <w:r>
        <w:rPr>
          <w:rFonts w:ascii="Calibri" w:hAnsi="Calibri"/>
          <w:i/>
          <w:kern w:val="18"/>
          <w:sz w:val="20"/>
          <w:szCs w:val="20"/>
        </w:rPr>
        <w:t xml:space="preserve"> </w:t>
      </w:r>
      <w:proofErr w:type="spellStart"/>
      <w:r>
        <w:rPr>
          <w:rFonts w:ascii="Calibri" w:hAnsi="Calibri"/>
          <w:i/>
          <w:kern w:val="18"/>
          <w:sz w:val="20"/>
          <w:szCs w:val="20"/>
        </w:rPr>
        <w:t>Ciutadà</w:t>
      </w:r>
      <w:proofErr w:type="spellEnd"/>
      <w:r>
        <w:rPr>
          <w:rFonts w:ascii="Calibri" w:hAnsi="Calibri"/>
          <w:i/>
          <w:kern w:val="18"/>
          <w:sz w:val="20"/>
          <w:szCs w:val="20"/>
        </w:rPr>
        <w:t xml:space="preserve"> de </w:t>
      </w:r>
      <w:proofErr w:type="spellStart"/>
      <w:r>
        <w:rPr>
          <w:rFonts w:ascii="Calibri" w:hAnsi="Calibri"/>
          <w:i/>
          <w:kern w:val="18"/>
          <w:sz w:val="20"/>
          <w:szCs w:val="20"/>
        </w:rPr>
        <w:t>l’Horta</w:t>
      </w:r>
      <w:proofErr w:type="spellEnd"/>
      <w:r>
        <w:rPr>
          <w:rFonts w:ascii="Calibri" w:hAnsi="Calibri"/>
          <w:kern w:val="18"/>
          <w:sz w:val="20"/>
          <w:szCs w:val="20"/>
        </w:rPr>
        <w:t xml:space="preserve"> como un mecanismo para obtener datos reales e independientes de la huerta, y al mismo tiempo para ir redescubriendo a la sociedad valenciana el patrimonio y cultura de la huerta valenciana, como un mecanismo para la protección de la misma.</w:t>
      </w:r>
    </w:p>
    <w:p w:rsidR="00230F9A" w:rsidRPr="00F53512" w:rsidRDefault="00757367" w:rsidP="00F1492D">
      <w:pPr>
        <w:rPr>
          <w:rFonts w:ascii="Calibri" w:hAnsi="Calibri"/>
          <w:kern w:val="18"/>
          <w:sz w:val="20"/>
          <w:szCs w:val="20"/>
        </w:rPr>
      </w:pPr>
      <w:r w:rsidRPr="00F53512">
        <w:rPr>
          <w:rFonts w:ascii="Calibri" w:hAnsi="Calibri"/>
          <w:kern w:val="18"/>
          <w:sz w:val="20"/>
          <w:szCs w:val="20"/>
        </w:rPr>
        <w:t xml:space="preserve">Palabras clave: </w:t>
      </w:r>
      <w:proofErr w:type="spellStart"/>
      <w:r w:rsidR="002A6083">
        <w:rPr>
          <w:rFonts w:ascii="Calibri" w:hAnsi="Calibri"/>
          <w:kern w:val="18"/>
          <w:sz w:val="20"/>
          <w:szCs w:val="20"/>
        </w:rPr>
        <w:t>Horta</w:t>
      </w:r>
      <w:proofErr w:type="spellEnd"/>
      <w:r w:rsidR="002A6083">
        <w:rPr>
          <w:rFonts w:ascii="Calibri" w:hAnsi="Calibri"/>
          <w:kern w:val="18"/>
          <w:sz w:val="20"/>
          <w:szCs w:val="20"/>
        </w:rPr>
        <w:t xml:space="preserve"> de </w:t>
      </w:r>
      <w:proofErr w:type="spellStart"/>
      <w:r w:rsidR="002A6083">
        <w:rPr>
          <w:rFonts w:ascii="Calibri" w:hAnsi="Calibri"/>
          <w:kern w:val="18"/>
          <w:sz w:val="20"/>
          <w:szCs w:val="20"/>
        </w:rPr>
        <w:t>València</w:t>
      </w:r>
      <w:proofErr w:type="spellEnd"/>
      <w:r w:rsidR="002A6083">
        <w:rPr>
          <w:rFonts w:ascii="Calibri" w:hAnsi="Calibri"/>
          <w:kern w:val="18"/>
          <w:sz w:val="20"/>
          <w:szCs w:val="20"/>
        </w:rPr>
        <w:t xml:space="preserve">, </w:t>
      </w:r>
      <w:proofErr w:type="spellStart"/>
      <w:r w:rsidR="002A6083">
        <w:rPr>
          <w:rFonts w:ascii="Calibri" w:hAnsi="Calibri"/>
          <w:kern w:val="18"/>
          <w:sz w:val="20"/>
          <w:szCs w:val="20"/>
        </w:rPr>
        <w:t>webgis</w:t>
      </w:r>
      <w:proofErr w:type="spellEnd"/>
      <w:r w:rsidR="002A6083">
        <w:rPr>
          <w:rFonts w:ascii="Calibri" w:hAnsi="Calibri"/>
          <w:kern w:val="18"/>
          <w:sz w:val="20"/>
          <w:szCs w:val="20"/>
        </w:rPr>
        <w:t xml:space="preserve">; participación ciudadana; observatorio territorial; cartografía social </w:t>
      </w:r>
    </w:p>
    <w:p w:rsidR="00230F9A" w:rsidRPr="00F53512" w:rsidRDefault="00230F9A" w:rsidP="00F1492D">
      <w:pPr>
        <w:pStyle w:val="authors"/>
        <w:jc w:val="left"/>
        <w:rPr>
          <w:rFonts w:ascii="Calibri" w:hAnsi="Calibri"/>
          <w:color w:val="auto"/>
          <w:sz w:val="20"/>
          <w:lang w:val="es-ES"/>
        </w:rPr>
      </w:pPr>
    </w:p>
    <w:p w:rsidR="00230F9A" w:rsidRPr="00890F94" w:rsidRDefault="004024B6" w:rsidP="00F1492D">
      <w:pPr>
        <w:pStyle w:val="Ttuloresumen"/>
        <w:rPr>
          <w:rFonts w:asciiTheme="minorHAnsi" w:hAnsiTheme="minorHAnsi"/>
          <w:color w:val="auto"/>
          <w:sz w:val="22"/>
          <w:szCs w:val="22"/>
        </w:rPr>
      </w:pPr>
      <w:r w:rsidRPr="00890F94">
        <w:rPr>
          <w:rFonts w:asciiTheme="minorHAnsi" w:hAnsiTheme="minorHAnsi"/>
          <w:color w:val="auto"/>
          <w:sz w:val="22"/>
          <w:szCs w:val="22"/>
        </w:rPr>
        <w:t>ABSTRACT</w:t>
      </w:r>
    </w:p>
    <w:p w:rsidR="00455634" w:rsidRDefault="00455634" w:rsidP="00C26CEA">
      <w:pPr>
        <w:rPr>
          <w:rFonts w:ascii="Calibri" w:hAnsi="Calibri"/>
          <w:sz w:val="20"/>
          <w:szCs w:val="20"/>
          <w:lang w:val="en-US"/>
        </w:rPr>
      </w:pPr>
      <w:r w:rsidRPr="00455634">
        <w:rPr>
          <w:rFonts w:ascii="Calibri" w:hAnsi="Calibri"/>
          <w:sz w:val="20"/>
          <w:szCs w:val="20"/>
          <w:lang w:val="en-US"/>
        </w:rPr>
        <w:t xml:space="preserve">This work explains the reasons for the birth of the </w:t>
      </w:r>
      <w:proofErr w:type="spellStart"/>
      <w:r w:rsidRPr="00455634">
        <w:rPr>
          <w:rFonts w:ascii="Calibri" w:hAnsi="Calibri"/>
          <w:i/>
          <w:sz w:val="20"/>
          <w:szCs w:val="20"/>
          <w:lang w:val="en-US"/>
        </w:rPr>
        <w:t>Observatori</w:t>
      </w:r>
      <w:proofErr w:type="spellEnd"/>
      <w:r w:rsidRPr="00455634">
        <w:rPr>
          <w:rFonts w:ascii="Calibri" w:hAnsi="Calibri"/>
          <w:i/>
          <w:sz w:val="20"/>
          <w:szCs w:val="20"/>
          <w:lang w:val="en-US"/>
        </w:rPr>
        <w:t xml:space="preserve"> </w:t>
      </w:r>
      <w:proofErr w:type="spellStart"/>
      <w:r w:rsidRPr="00455634">
        <w:rPr>
          <w:rFonts w:ascii="Calibri" w:hAnsi="Calibri"/>
          <w:i/>
          <w:sz w:val="20"/>
          <w:szCs w:val="20"/>
          <w:lang w:val="en-US"/>
        </w:rPr>
        <w:t>Ciutadà</w:t>
      </w:r>
      <w:proofErr w:type="spellEnd"/>
      <w:r w:rsidRPr="00455634">
        <w:rPr>
          <w:rFonts w:ascii="Calibri" w:hAnsi="Calibri"/>
          <w:i/>
          <w:sz w:val="20"/>
          <w:szCs w:val="20"/>
          <w:lang w:val="en-US"/>
        </w:rPr>
        <w:t xml:space="preserve"> de </w:t>
      </w:r>
      <w:proofErr w:type="spellStart"/>
      <w:r w:rsidRPr="00455634">
        <w:rPr>
          <w:rFonts w:ascii="Calibri" w:hAnsi="Calibri"/>
          <w:i/>
          <w:sz w:val="20"/>
          <w:szCs w:val="20"/>
          <w:lang w:val="en-US"/>
        </w:rPr>
        <w:t>l'Horta</w:t>
      </w:r>
      <w:proofErr w:type="spellEnd"/>
      <w:r w:rsidRPr="00455634">
        <w:rPr>
          <w:rFonts w:ascii="Calibri" w:hAnsi="Calibri"/>
          <w:sz w:val="20"/>
          <w:szCs w:val="20"/>
          <w:lang w:val="en-US"/>
        </w:rPr>
        <w:t xml:space="preserve"> and the technologies used for its construction and operation, as well as the collaborative work methodologies used with the motor groups. In addition, a small sample of the results obtained, so far, in different</w:t>
      </w:r>
      <w:r>
        <w:rPr>
          <w:rFonts w:ascii="Calibri" w:hAnsi="Calibri"/>
          <w:sz w:val="20"/>
          <w:szCs w:val="20"/>
          <w:lang w:val="en-US"/>
        </w:rPr>
        <w:t xml:space="preserve"> agricultural parts of the orchard</w:t>
      </w:r>
      <w:r w:rsidRPr="00455634">
        <w:rPr>
          <w:rFonts w:ascii="Calibri" w:hAnsi="Calibri"/>
          <w:sz w:val="20"/>
          <w:szCs w:val="20"/>
          <w:lang w:val="en-US"/>
        </w:rPr>
        <w:t xml:space="preserve"> in which the </w:t>
      </w:r>
      <w:proofErr w:type="spellStart"/>
      <w:r w:rsidRPr="00455634">
        <w:rPr>
          <w:rFonts w:ascii="Calibri" w:hAnsi="Calibri"/>
          <w:i/>
          <w:sz w:val="20"/>
          <w:szCs w:val="20"/>
          <w:lang w:val="en-US"/>
        </w:rPr>
        <w:t>Observator</w:t>
      </w:r>
      <w:r>
        <w:rPr>
          <w:rFonts w:ascii="Calibri" w:hAnsi="Calibri"/>
          <w:i/>
          <w:sz w:val="20"/>
          <w:szCs w:val="20"/>
          <w:lang w:val="en-US"/>
        </w:rPr>
        <w:t>i</w:t>
      </w:r>
      <w:proofErr w:type="spellEnd"/>
      <w:r>
        <w:rPr>
          <w:rFonts w:ascii="Calibri" w:hAnsi="Calibri"/>
          <w:i/>
          <w:sz w:val="20"/>
          <w:szCs w:val="20"/>
          <w:lang w:val="en-US"/>
        </w:rPr>
        <w:t xml:space="preserve"> </w:t>
      </w:r>
      <w:proofErr w:type="spellStart"/>
      <w:r>
        <w:rPr>
          <w:rFonts w:ascii="Calibri" w:hAnsi="Calibri"/>
          <w:i/>
          <w:sz w:val="20"/>
          <w:szCs w:val="20"/>
          <w:lang w:val="en-US"/>
        </w:rPr>
        <w:t>Ciutadà</w:t>
      </w:r>
      <w:proofErr w:type="spellEnd"/>
      <w:r>
        <w:rPr>
          <w:rFonts w:ascii="Calibri" w:hAnsi="Calibri"/>
          <w:i/>
          <w:sz w:val="20"/>
          <w:szCs w:val="20"/>
          <w:lang w:val="en-US"/>
        </w:rPr>
        <w:t xml:space="preserve"> de </w:t>
      </w:r>
      <w:proofErr w:type="spellStart"/>
      <w:r>
        <w:rPr>
          <w:rFonts w:ascii="Calibri" w:hAnsi="Calibri"/>
          <w:i/>
          <w:sz w:val="20"/>
          <w:szCs w:val="20"/>
          <w:lang w:val="en-US"/>
        </w:rPr>
        <w:t>l’</w:t>
      </w:r>
      <w:r w:rsidRPr="00455634">
        <w:rPr>
          <w:rFonts w:ascii="Calibri" w:hAnsi="Calibri"/>
          <w:i/>
          <w:sz w:val="20"/>
          <w:szCs w:val="20"/>
          <w:lang w:val="en-US"/>
        </w:rPr>
        <w:t>Horta</w:t>
      </w:r>
      <w:proofErr w:type="spellEnd"/>
      <w:r w:rsidRPr="00455634">
        <w:rPr>
          <w:rFonts w:ascii="Calibri" w:hAnsi="Calibri"/>
          <w:sz w:val="20"/>
          <w:szCs w:val="20"/>
          <w:lang w:val="en-US"/>
        </w:rPr>
        <w:t xml:space="preserve"> is working.</w:t>
      </w:r>
    </w:p>
    <w:p w:rsidR="00455634" w:rsidRDefault="00455634" w:rsidP="00C26CEA">
      <w:pPr>
        <w:rPr>
          <w:rFonts w:ascii="Calibri" w:hAnsi="Calibri"/>
          <w:sz w:val="20"/>
          <w:szCs w:val="20"/>
          <w:lang w:val="en-US"/>
        </w:rPr>
      </w:pPr>
      <w:r w:rsidRPr="00455634">
        <w:rPr>
          <w:rFonts w:ascii="Calibri" w:hAnsi="Calibri"/>
          <w:sz w:val="20"/>
          <w:szCs w:val="20"/>
          <w:lang w:val="en-US"/>
        </w:rPr>
        <w:t xml:space="preserve">The orchard of </w:t>
      </w:r>
      <w:proofErr w:type="spellStart"/>
      <w:r w:rsidRPr="00455634">
        <w:rPr>
          <w:rFonts w:ascii="Calibri" w:hAnsi="Calibri"/>
          <w:sz w:val="20"/>
          <w:szCs w:val="20"/>
          <w:lang w:val="en-US"/>
        </w:rPr>
        <w:t>València</w:t>
      </w:r>
      <w:proofErr w:type="spellEnd"/>
      <w:r w:rsidRPr="00455634">
        <w:rPr>
          <w:rFonts w:ascii="Calibri" w:hAnsi="Calibri"/>
          <w:sz w:val="20"/>
          <w:szCs w:val="20"/>
          <w:lang w:val="en-US"/>
        </w:rPr>
        <w:t xml:space="preserve"> has historically been a territory with great dynamism and great territorial conflicts that have led to the gradual disappearance and destruction of the territories of the garden. Throughout the end of the 21st century and the 21st century, there has been a change in the population's vision of the heritage that the orchard represents as an agricultural space for the inhabitants of the area. That is why, at the beginning of the 21st century, the Association for Vegetable Garden aims to protect all the cultural and heritage values ​​of the vegetable garden of Valencia, as well as agriculture as an agricultural activity. From a group of integrators of this association in the figure of the Citizen Observatory of the Vegetable as a mechanism to obtain real and independent data from the garden, and at t</w:t>
      </w:r>
      <w:r>
        <w:rPr>
          <w:rFonts w:ascii="Calibri" w:hAnsi="Calibri"/>
          <w:sz w:val="20"/>
          <w:szCs w:val="20"/>
          <w:lang w:val="en-US"/>
        </w:rPr>
        <w:t xml:space="preserve">he same time to rediscover the </w:t>
      </w:r>
      <w:proofErr w:type="spellStart"/>
      <w:r>
        <w:rPr>
          <w:rFonts w:ascii="Calibri" w:hAnsi="Calibri"/>
          <w:sz w:val="20"/>
          <w:szCs w:val="20"/>
          <w:lang w:val="en-US"/>
        </w:rPr>
        <w:t>v</w:t>
      </w:r>
      <w:r w:rsidRPr="00455634">
        <w:rPr>
          <w:rFonts w:ascii="Calibri" w:hAnsi="Calibri"/>
          <w:sz w:val="20"/>
          <w:szCs w:val="20"/>
          <w:lang w:val="en-US"/>
        </w:rPr>
        <w:t>alencian</w:t>
      </w:r>
      <w:proofErr w:type="spellEnd"/>
      <w:r w:rsidRPr="00455634">
        <w:rPr>
          <w:rFonts w:ascii="Calibri" w:hAnsi="Calibri"/>
          <w:sz w:val="20"/>
          <w:szCs w:val="20"/>
          <w:lang w:val="en-US"/>
        </w:rPr>
        <w:t xml:space="preserve"> society, heritage and culture of the garden </w:t>
      </w:r>
      <w:proofErr w:type="spellStart"/>
      <w:r>
        <w:rPr>
          <w:rFonts w:ascii="Calibri" w:hAnsi="Calibri"/>
          <w:sz w:val="20"/>
          <w:szCs w:val="20"/>
          <w:lang w:val="en-US"/>
        </w:rPr>
        <w:t>v</w:t>
      </w:r>
      <w:r w:rsidRPr="00455634">
        <w:rPr>
          <w:rFonts w:ascii="Calibri" w:hAnsi="Calibri"/>
          <w:sz w:val="20"/>
          <w:szCs w:val="20"/>
          <w:lang w:val="en-US"/>
        </w:rPr>
        <w:t>alencian</w:t>
      </w:r>
      <w:proofErr w:type="spellEnd"/>
      <w:r w:rsidRPr="00455634">
        <w:rPr>
          <w:rFonts w:ascii="Calibri" w:hAnsi="Calibri"/>
          <w:sz w:val="20"/>
          <w:szCs w:val="20"/>
          <w:lang w:val="en-US"/>
        </w:rPr>
        <w:t>, as a mechanism for the protection of it.</w:t>
      </w:r>
    </w:p>
    <w:p w:rsidR="004024B6" w:rsidRPr="00F53512" w:rsidRDefault="004024B6" w:rsidP="00C26CEA">
      <w:pPr>
        <w:rPr>
          <w:rFonts w:ascii="Calibri" w:hAnsi="Calibri"/>
          <w:kern w:val="18"/>
          <w:sz w:val="20"/>
          <w:szCs w:val="20"/>
          <w:lang w:val="en-US"/>
        </w:rPr>
      </w:pPr>
      <w:r w:rsidRPr="00F53512">
        <w:rPr>
          <w:rFonts w:ascii="Calibri" w:hAnsi="Calibri"/>
          <w:kern w:val="18"/>
          <w:sz w:val="20"/>
          <w:szCs w:val="20"/>
          <w:lang w:val="en-US"/>
        </w:rPr>
        <w:t xml:space="preserve">Keywords: </w:t>
      </w:r>
      <w:proofErr w:type="spellStart"/>
      <w:r w:rsidR="00C26CEA">
        <w:rPr>
          <w:rFonts w:ascii="Calibri" w:hAnsi="Calibri"/>
          <w:sz w:val="20"/>
          <w:szCs w:val="20"/>
          <w:lang w:val="en-US"/>
        </w:rPr>
        <w:t>Horta</w:t>
      </w:r>
      <w:proofErr w:type="spellEnd"/>
      <w:r w:rsidR="00C26CEA">
        <w:rPr>
          <w:rFonts w:ascii="Calibri" w:hAnsi="Calibri"/>
          <w:sz w:val="20"/>
          <w:szCs w:val="20"/>
          <w:lang w:val="en-US"/>
        </w:rPr>
        <w:t xml:space="preserve"> de </w:t>
      </w:r>
      <w:proofErr w:type="spellStart"/>
      <w:r w:rsidR="00C26CEA">
        <w:rPr>
          <w:rFonts w:ascii="Calibri" w:hAnsi="Calibri"/>
          <w:sz w:val="20"/>
          <w:szCs w:val="20"/>
          <w:lang w:val="en-US"/>
        </w:rPr>
        <w:t>Valè</w:t>
      </w:r>
      <w:r w:rsidR="00890F94">
        <w:rPr>
          <w:rFonts w:ascii="Calibri" w:hAnsi="Calibri"/>
          <w:sz w:val="20"/>
          <w:szCs w:val="20"/>
          <w:lang w:val="en-US"/>
        </w:rPr>
        <w:t>ncia</w:t>
      </w:r>
      <w:proofErr w:type="spellEnd"/>
      <w:r w:rsidR="00890F94">
        <w:rPr>
          <w:rFonts w:ascii="Calibri" w:hAnsi="Calibri"/>
          <w:sz w:val="20"/>
          <w:szCs w:val="20"/>
          <w:lang w:val="en-US"/>
        </w:rPr>
        <w:t xml:space="preserve">, </w:t>
      </w:r>
      <w:proofErr w:type="spellStart"/>
      <w:r w:rsidR="00890F94">
        <w:rPr>
          <w:rFonts w:ascii="Calibri" w:hAnsi="Calibri"/>
          <w:sz w:val="20"/>
          <w:szCs w:val="20"/>
          <w:lang w:val="en-US"/>
        </w:rPr>
        <w:t>webgis</w:t>
      </w:r>
      <w:proofErr w:type="spellEnd"/>
      <w:r w:rsidR="00890F94">
        <w:rPr>
          <w:rFonts w:ascii="Calibri" w:hAnsi="Calibri"/>
          <w:sz w:val="20"/>
          <w:szCs w:val="20"/>
          <w:lang w:val="en-US"/>
        </w:rPr>
        <w:t>, public participa</w:t>
      </w:r>
      <w:r w:rsidR="00C26CEA">
        <w:rPr>
          <w:rFonts w:ascii="Calibri" w:hAnsi="Calibri"/>
          <w:sz w:val="20"/>
          <w:szCs w:val="20"/>
          <w:lang w:val="en-US"/>
        </w:rPr>
        <w:t>tion, territorial observatory, social cartography</w:t>
      </w:r>
    </w:p>
    <w:p w:rsidR="00EE16AD" w:rsidRPr="00C72B5A" w:rsidRDefault="00EE16AD" w:rsidP="00EE16AD">
      <w:pPr>
        <w:pStyle w:val="Ttulo1"/>
        <w:rPr>
          <w:rFonts w:ascii="Calibri" w:hAnsi="Calibri"/>
          <w:color w:val="auto"/>
          <w:sz w:val="22"/>
        </w:rPr>
      </w:pPr>
      <w:r w:rsidRPr="00C72B5A">
        <w:rPr>
          <w:rFonts w:ascii="Calibri" w:hAnsi="Calibri"/>
          <w:color w:val="auto"/>
          <w:sz w:val="22"/>
        </w:rPr>
        <w:t>Introducción: la comarca de l’horta</w:t>
      </w:r>
    </w:p>
    <w:p w:rsidR="00EE16AD" w:rsidRDefault="00F7369E" w:rsidP="00EE16AD">
      <w:pPr>
        <w:rPr>
          <w:rFonts w:ascii="Calibri" w:hAnsi="Calibri"/>
        </w:rPr>
      </w:pPr>
      <w:r>
        <w:rPr>
          <w:rFonts w:ascii="Calibri" w:hAnsi="Calibri"/>
        </w:rPr>
        <w:t>Huerta es un término</w:t>
      </w:r>
      <w:r w:rsidR="00822BBC">
        <w:rPr>
          <w:rFonts w:ascii="Calibri" w:hAnsi="Calibri"/>
        </w:rPr>
        <w:t xml:space="preserve"> utilizado en diversas parte</w:t>
      </w:r>
      <w:r>
        <w:rPr>
          <w:rFonts w:ascii="Calibri" w:hAnsi="Calibri"/>
        </w:rPr>
        <w:t xml:space="preserve">s del mundo para referirse a espacios geográficos en los </w:t>
      </w:r>
      <w:r w:rsidR="00822BBC">
        <w:rPr>
          <w:rFonts w:ascii="Calibri" w:hAnsi="Calibri"/>
        </w:rPr>
        <w:t xml:space="preserve">que el paisaje irrigado, el reparto de las aguas así como su organización social toma como base la distribución proporcional entre los regantes que habitan la zona. </w:t>
      </w:r>
    </w:p>
    <w:p w:rsidR="00822BBC" w:rsidRDefault="00822BBC" w:rsidP="00EE16AD">
      <w:pPr>
        <w:rPr>
          <w:rFonts w:ascii="Calibri" w:hAnsi="Calibri"/>
        </w:rPr>
      </w:pPr>
      <w:r>
        <w:rPr>
          <w:rFonts w:ascii="Calibri" w:hAnsi="Calibri"/>
        </w:rPr>
        <w:t xml:space="preserve">La comarca de </w:t>
      </w:r>
      <w:proofErr w:type="spellStart"/>
      <w:r>
        <w:rPr>
          <w:rFonts w:ascii="Calibri" w:hAnsi="Calibri"/>
          <w:i/>
        </w:rPr>
        <w:t>L’Horta</w:t>
      </w:r>
      <w:proofErr w:type="spellEnd"/>
      <w:r>
        <w:rPr>
          <w:rFonts w:ascii="Calibri" w:hAnsi="Calibri"/>
        </w:rPr>
        <w:t xml:space="preserve"> de Valen</w:t>
      </w:r>
      <w:r w:rsidR="00E30CBE">
        <w:rPr>
          <w:rFonts w:ascii="Calibri" w:hAnsi="Calibri"/>
        </w:rPr>
        <w:t>cia no se aleja de esta definición</w:t>
      </w:r>
      <w:r w:rsidR="00E453F4">
        <w:rPr>
          <w:rFonts w:ascii="Calibri" w:hAnsi="Calibri"/>
        </w:rPr>
        <w:t xml:space="preserve">, </w:t>
      </w:r>
      <w:r w:rsidR="00E30CBE">
        <w:rPr>
          <w:rFonts w:ascii="Calibri" w:hAnsi="Calibri"/>
        </w:rPr>
        <w:t xml:space="preserve">y constituye uno de los </w:t>
      </w:r>
      <w:r w:rsidR="005129F3">
        <w:rPr>
          <w:rFonts w:ascii="Calibri" w:hAnsi="Calibri"/>
        </w:rPr>
        <w:t>espacios</w:t>
      </w:r>
      <w:r w:rsidR="00E30CBE">
        <w:rPr>
          <w:rFonts w:ascii="Calibri" w:hAnsi="Calibri"/>
        </w:rPr>
        <w:t xml:space="preserve"> más emblemáticos </w:t>
      </w:r>
      <w:r>
        <w:rPr>
          <w:rFonts w:ascii="Calibri" w:hAnsi="Calibri"/>
        </w:rPr>
        <w:t xml:space="preserve">a día de hoy en el territorio </w:t>
      </w:r>
      <w:r w:rsidR="0045505F">
        <w:rPr>
          <w:rFonts w:ascii="Calibri" w:hAnsi="Calibri"/>
        </w:rPr>
        <w:t>mediterráneo</w:t>
      </w:r>
      <w:r>
        <w:rPr>
          <w:rFonts w:ascii="Calibri" w:hAnsi="Calibri"/>
        </w:rPr>
        <w:t xml:space="preserve">. </w:t>
      </w:r>
      <w:r w:rsidR="00E30CBE">
        <w:rPr>
          <w:rFonts w:ascii="Calibri" w:hAnsi="Calibri"/>
        </w:rPr>
        <w:t xml:space="preserve">Se </w:t>
      </w:r>
      <w:r w:rsidR="0045505F">
        <w:rPr>
          <w:rFonts w:ascii="Calibri" w:hAnsi="Calibri"/>
        </w:rPr>
        <w:t xml:space="preserve">localiza en el llano </w:t>
      </w:r>
      <w:r w:rsidR="0045505F">
        <w:rPr>
          <w:rFonts w:ascii="Calibri" w:hAnsi="Calibri"/>
        </w:rPr>
        <w:lastRenderedPageBreak/>
        <w:t xml:space="preserve">litoral </w:t>
      </w:r>
      <w:r w:rsidR="00E30CBE">
        <w:rPr>
          <w:rFonts w:ascii="Calibri" w:hAnsi="Calibri"/>
        </w:rPr>
        <w:t xml:space="preserve">construido por el delta </w:t>
      </w:r>
      <w:r w:rsidR="0045505F">
        <w:rPr>
          <w:rFonts w:ascii="Calibri" w:hAnsi="Calibri"/>
        </w:rPr>
        <w:t>del rio</w:t>
      </w:r>
      <w:r w:rsidR="00E30CBE">
        <w:rPr>
          <w:rFonts w:ascii="Calibri" w:hAnsi="Calibri"/>
        </w:rPr>
        <w:t xml:space="preserve"> Turia</w:t>
      </w:r>
      <w:r w:rsidR="0045505F">
        <w:rPr>
          <w:rFonts w:ascii="Calibri" w:hAnsi="Calibri"/>
        </w:rPr>
        <w:t xml:space="preserve">, más concretamente las tierras regadas por las </w:t>
      </w:r>
      <w:r w:rsidR="00E30CBE">
        <w:rPr>
          <w:rFonts w:ascii="Calibri" w:hAnsi="Calibri"/>
        </w:rPr>
        <w:t>ocho</w:t>
      </w:r>
      <w:r w:rsidR="0045505F">
        <w:rPr>
          <w:rFonts w:ascii="Calibri" w:hAnsi="Calibri"/>
        </w:rPr>
        <w:t xml:space="preserve"> acequias del Turia y otras acequias históricas de origen medieval. </w:t>
      </w:r>
    </w:p>
    <w:p w:rsidR="0045505F" w:rsidRDefault="00F75916" w:rsidP="00EE16AD">
      <w:pPr>
        <w:rPr>
          <w:rFonts w:ascii="Calibri" w:hAnsi="Calibri"/>
        </w:rPr>
      </w:pPr>
      <w:r>
        <w:rPr>
          <w:rFonts w:ascii="Calibri" w:hAnsi="Calibri"/>
        </w:rPr>
        <w:t>En la actualidad, la</w:t>
      </w:r>
      <w:r w:rsidR="00E453F4">
        <w:rPr>
          <w:rFonts w:ascii="Calibri" w:hAnsi="Calibri"/>
        </w:rPr>
        <w:t xml:space="preserve"> comarca se ha convertido en </w:t>
      </w:r>
      <w:r w:rsidR="0045505F">
        <w:rPr>
          <w:rFonts w:ascii="Calibri" w:hAnsi="Calibri"/>
        </w:rPr>
        <w:t>la primera corona del área metropolitana de Valencia (AMV), la cual es una de las zonas más dinámicas económicamente y socialmente del territorio valenciano. (</w:t>
      </w:r>
      <w:r w:rsidR="00FB0FD7">
        <w:rPr>
          <w:rFonts w:ascii="Calibri" w:hAnsi="Calibri"/>
        </w:rPr>
        <w:t>Figura</w:t>
      </w:r>
      <w:r w:rsidR="0045505F">
        <w:rPr>
          <w:rFonts w:ascii="Calibri" w:hAnsi="Calibri"/>
        </w:rPr>
        <w:t xml:space="preserve"> 1)</w:t>
      </w:r>
    </w:p>
    <w:p w:rsidR="00E30CBE" w:rsidRDefault="0045505F" w:rsidP="00EE16AD">
      <w:pPr>
        <w:rPr>
          <w:rFonts w:ascii="Calibri" w:hAnsi="Calibri"/>
        </w:rPr>
      </w:pPr>
      <w:r>
        <w:rPr>
          <w:rFonts w:ascii="Calibri" w:hAnsi="Calibri"/>
        </w:rPr>
        <w:t>Debido a su ubicación</w:t>
      </w:r>
      <w:r w:rsidR="00E453F4">
        <w:rPr>
          <w:rFonts w:ascii="Calibri" w:hAnsi="Calibri"/>
        </w:rPr>
        <w:t xml:space="preserve"> dentro d</w:t>
      </w:r>
      <w:r>
        <w:rPr>
          <w:rFonts w:ascii="Calibri" w:hAnsi="Calibri"/>
        </w:rPr>
        <w:t>el AMV, este territorio agrícola ha sufrido grandes impactos a causa de la expansi</w:t>
      </w:r>
      <w:r w:rsidR="005227F3">
        <w:rPr>
          <w:rFonts w:ascii="Calibri" w:hAnsi="Calibri"/>
        </w:rPr>
        <w:t xml:space="preserve">ón de los modelos urbanísticos basados en </w:t>
      </w:r>
      <w:r>
        <w:rPr>
          <w:rFonts w:ascii="Calibri" w:hAnsi="Calibri"/>
        </w:rPr>
        <w:t>la ciudad difusa</w:t>
      </w:r>
      <w:r w:rsidR="00E30CBE">
        <w:rPr>
          <w:rFonts w:ascii="Calibri" w:hAnsi="Calibri"/>
        </w:rPr>
        <w:t xml:space="preserve"> y los cambios de modelo económico que se producen</w:t>
      </w:r>
      <w:r>
        <w:rPr>
          <w:rFonts w:ascii="Calibri" w:hAnsi="Calibri"/>
        </w:rPr>
        <w:t xml:space="preserve">  desde finales de los años 60 del siglo pasado. </w:t>
      </w:r>
    </w:p>
    <w:p w:rsidR="0045505F" w:rsidRDefault="0045505F" w:rsidP="00EE16AD">
      <w:pPr>
        <w:rPr>
          <w:rFonts w:ascii="Calibri" w:hAnsi="Calibri"/>
        </w:rPr>
      </w:pPr>
      <w:r>
        <w:rPr>
          <w:rFonts w:ascii="Calibri" w:hAnsi="Calibri"/>
        </w:rPr>
        <w:t xml:space="preserve">Estos nuevos modelos </w:t>
      </w:r>
      <w:r w:rsidR="00C14956">
        <w:rPr>
          <w:rFonts w:ascii="Calibri" w:hAnsi="Calibri"/>
        </w:rPr>
        <w:t>económicos</w:t>
      </w:r>
      <w:r>
        <w:rPr>
          <w:rFonts w:ascii="Calibri" w:hAnsi="Calibri"/>
        </w:rPr>
        <w:t xml:space="preserve"> implicaron un abandono progresivo de la agricultura como </w:t>
      </w:r>
      <w:r w:rsidR="00F75916">
        <w:rPr>
          <w:rFonts w:ascii="Calibri" w:hAnsi="Calibri"/>
        </w:rPr>
        <w:t xml:space="preserve">principal </w:t>
      </w:r>
      <w:r>
        <w:rPr>
          <w:rFonts w:ascii="Calibri" w:hAnsi="Calibri"/>
        </w:rPr>
        <w:t xml:space="preserve">motor económico </w:t>
      </w:r>
      <w:r w:rsidR="005227F3">
        <w:rPr>
          <w:rFonts w:ascii="Calibri" w:hAnsi="Calibri"/>
        </w:rPr>
        <w:t xml:space="preserve">de la huerta de Valencia. Así, </w:t>
      </w:r>
      <w:r w:rsidR="00C14956">
        <w:rPr>
          <w:rFonts w:ascii="Calibri" w:hAnsi="Calibri"/>
        </w:rPr>
        <w:t>estos usos del suelo</w:t>
      </w:r>
      <w:r w:rsidR="005227F3">
        <w:rPr>
          <w:rFonts w:ascii="Calibri" w:hAnsi="Calibri"/>
        </w:rPr>
        <w:t xml:space="preserve"> no </w:t>
      </w:r>
      <w:r w:rsidR="00E453F4">
        <w:rPr>
          <w:rFonts w:ascii="Calibri" w:hAnsi="Calibri"/>
        </w:rPr>
        <w:t>agrarios</w:t>
      </w:r>
      <w:r w:rsidR="00C14956">
        <w:rPr>
          <w:rFonts w:ascii="Calibri" w:hAnsi="Calibri"/>
        </w:rPr>
        <w:t>, se fueron implantando en las afueras de los</w:t>
      </w:r>
      <w:r w:rsidR="00E453F4">
        <w:rPr>
          <w:rFonts w:ascii="Calibri" w:hAnsi="Calibri"/>
        </w:rPr>
        <w:t xml:space="preserve"> núcleos urbanos </w:t>
      </w:r>
      <w:r w:rsidR="00C14956">
        <w:rPr>
          <w:rFonts w:ascii="Calibri" w:hAnsi="Calibri"/>
        </w:rPr>
        <w:t xml:space="preserve">del AMV, consumiendo terrenos destinados </w:t>
      </w:r>
      <w:r w:rsidR="00E453F4">
        <w:rPr>
          <w:rFonts w:ascii="Calibri" w:hAnsi="Calibri"/>
        </w:rPr>
        <w:t xml:space="preserve">históricamente </w:t>
      </w:r>
      <w:r w:rsidR="00C14956">
        <w:rPr>
          <w:rFonts w:ascii="Calibri" w:hAnsi="Calibri"/>
        </w:rPr>
        <w:t>a la agricultura</w:t>
      </w:r>
      <w:r w:rsidR="00F75916">
        <w:rPr>
          <w:rFonts w:ascii="Calibri" w:hAnsi="Calibri"/>
        </w:rPr>
        <w:t xml:space="preserve"> (</w:t>
      </w:r>
      <w:proofErr w:type="spellStart"/>
      <w:r w:rsidR="00F75916">
        <w:rPr>
          <w:rFonts w:ascii="Calibri" w:hAnsi="Calibri"/>
        </w:rPr>
        <w:t>Courtout</w:t>
      </w:r>
      <w:proofErr w:type="spellEnd"/>
      <w:r w:rsidR="00F75916">
        <w:rPr>
          <w:rFonts w:ascii="Calibri" w:hAnsi="Calibri"/>
        </w:rPr>
        <w:t>, 1989)</w:t>
      </w:r>
      <w:r w:rsidR="00C14956">
        <w:rPr>
          <w:rFonts w:ascii="Calibri" w:hAnsi="Calibri"/>
        </w:rPr>
        <w:t>. El modelo industrial fue el primero en instaurarse, con una alta demanda de suelo en las proximidades de los grandes núcleos de población c</w:t>
      </w:r>
      <w:r w:rsidR="005227F3">
        <w:rPr>
          <w:rFonts w:ascii="Calibri" w:hAnsi="Calibri"/>
        </w:rPr>
        <w:t xml:space="preserve">omo Valencia, </w:t>
      </w:r>
      <w:proofErr w:type="spellStart"/>
      <w:r w:rsidR="005227F3">
        <w:rPr>
          <w:rFonts w:ascii="Calibri" w:hAnsi="Calibri"/>
        </w:rPr>
        <w:t>Torrent</w:t>
      </w:r>
      <w:proofErr w:type="spellEnd"/>
      <w:r w:rsidR="005227F3">
        <w:rPr>
          <w:rFonts w:ascii="Calibri" w:hAnsi="Calibri"/>
        </w:rPr>
        <w:t xml:space="preserve"> o Paterna.</w:t>
      </w:r>
      <w:r w:rsidR="00C14956">
        <w:rPr>
          <w:rFonts w:ascii="Calibri" w:hAnsi="Calibri"/>
        </w:rPr>
        <w:t xml:space="preserve"> </w:t>
      </w:r>
      <w:r w:rsidR="005227F3">
        <w:rPr>
          <w:rFonts w:ascii="Calibri" w:hAnsi="Calibri"/>
        </w:rPr>
        <w:t>A</w:t>
      </w:r>
      <w:r w:rsidR="00C14956">
        <w:rPr>
          <w:rFonts w:ascii="Calibri" w:hAnsi="Calibri"/>
        </w:rPr>
        <w:t>demás junto con la llegada de las indus</w:t>
      </w:r>
      <w:r w:rsidR="00F75916">
        <w:rPr>
          <w:rFonts w:ascii="Calibri" w:hAnsi="Calibri"/>
        </w:rPr>
        <w:t>trias y los servicios, se inició</w:t>
      </w:r>
      <w:r w:rsidR="00C14956">
        <w:rPr>
          <w:rFonts w:ascii="Calibri" w:hAnsi="Calibri"/>
        </w:rPr>
        <w:t xml:space="preserve"> una expansi</w:t>
      </w:r>
      <w:r w:rsidR="005227F3">
        <w:rPr>
          <w:rFonts w:ascii="Calibri" w:hAnsi="Calibri"/>
        </w:rPr>
        <w:t xml:space="preserve">ón de las zonas urbanas, empezando </w:t>
      </w:r>
      <w:r w:rsidR="00C14956">
        <w:rPr>
          <w:rFonts w:ascii="Calibri" w:hAnsi="Calibri"/>
        </w:rPr>
        <w:t xml:space="preserve">por los municipios </w:t>
      </w:r>
      <w:r w:rsidR="005227F3">
        <w:rPr>
          <w:rFonts w:ascii="Calibri" w:hAnsi="Calibri"/>
        </w:rPr>
        <w:t>que en esos momentos ya contaban con industrias desarrolladas</w:t>
      </w:r>
      <w:r w:rsidR="00C14956">
        <w:rPr>
          <w:rFonts w:ascii="Calibri" w:hAnsi="Calibri"/>
        </w:rPr>
        <w:t xml:space="preserve">, como el caso de </w:t>
      </w:r>
      <w:proofErr w:type="spellStart"/>
      <w:r w:rsidR="00C14956">
        <w:rPr>
          <w:rFonts w:ascii="Calibri" w:hAnsi="Calibri"/>
        </w:rPr>
        <w:t>Torrent</w:t>
      </w:r>
      <w:proofErr w:type="spellEnd"/>
      <w:r w:rsidR="00E453F4">
        <w:rPr>
          <w:rFonts w:ascii="Calibri" w:hAnsi="Calibri"/>
        </w:rPr>
        <w:t xml:space="preserve"> o Paterna, y que se localizaban</w:t>
      </w:r>
      <w:r w:rsidR="00C14956">
        <w:rPr>
          <w:rFonts w:ascii="Calibri" w:hAnsi="Calibri"/>
        </w:rPr>
        <w:t xml:space="preserve"> a poca distancia de la ciudad de Vale</w:t>
      </w:r>
      <w:r w:rsidR="00E453F4">
        <w:rPr>
          <w:rFonts w:ascii="Calibri" w:hAnsi="Calibri"/>
        </w:rPr>
        <w:t>ncia, convirtiéndose en zonas</w:t>
      </w:r>
      <w:r w:rsidR="00C14956">
        <w:rPr>
          <w:rFonts w:ascii="Calibri" w:hAnsi="Calibri"/>
        </w:rPr>
        <w:t xml:space="preserve"> dormitorio para los trabajadores</w:t>
      </w:r>
      <w:r w:rsidR="005227F3">
        <w:rPr>
          <w:rFonts w:ascii="Calibri" w:hAnsi="Calibri"/>
        </w:rPr>
        <w:t xml:space="preserve">. Estos pueblos, que en la actualidad </w:t>
      </w:r>
      <w:r w:rsidR="00E453F4">
        <w:rPr>
          <w:rFonts w:ascii="Calibri" w:hAnsi="Calibri"/>
        </w:rPr>
        <w:t>se encuentran desarrolladas como grandes urbe</w:t>
      </w:r>
      <w:r w:rsidR="005227F3">
        <w:rPr>
          <w:rFonts w:ascii="Calibri" w:hAnsi="Calibri"/>
        </w:rPr>
        <w:t xml:space="preserve">s, acabaron </w:t>
      </w:r>
      <w:r w:rsidR="00F01A1A">
        <w:rPr>
          <w:rFonts w:ascii="Calibri" w:hAnsi="Calibri"/>
        </w:rPr>
        <w:t xml:space="preserve"> experimentando mayores crecimientos urbanos que la propia ciudad</w:t>
      </w:r>
      <w:r w:rsidR="005227F3">
        <w:rPr>
          <w:rFonts w:ascii="Calibri" w:hAnsi="Calibri"/>
        </w:rPr>
        <w:t xml:space="preserve"> de Valencia, siendo </w:t>
      </w:r>
      <w:r w:rsidR="00E453F4">
        <w:rPr>
          <w:rFonts w:ascii="Calibri" w:hAnsi="Calibri"/>
        </w:rPr>
        <w:t xml:space="preserve">un </w:t>
      </w:r>
      <w:r w:rsidR="005227F3">
        <w:rPr>
          <w:rFonts w:ascii="Calibri" w:hAnsi="Calibri"/>
        </w:rPr>
        <w:t>ejemplo de esto el munic</w:t>
      </w:r>
      <w:r w:rsidR="00E453F4">
        <w:rPr>
          <w:rFonts w:ascii="Calibri" w:hAnsi="Calibri"/>
        </w:rPr>
        <w:t xml:space="preserve">ipio de </w:t>
      </w:r>
      <w:proofErr w:type="spellStart"/>
      <w:r w:rsidR="00E453F4">
        <w:rPr>
          <w:rFonts w:ascii="Calibri" w:hAnsi="Calibri"/>
        </w:rPr>
        <w:t>Torrent</w:t>
      </w:r>
      <w:proofErr w:type="spellEnd"/>
      <w:r w:rsidR="00E453F4">
        <w:rPr>
          <w:rFonts w:ascii="Calibri" w:hAnsi="Calibri"/>
        </w:rPr>
        <w:t>, en el cual en el periodo 1956-</w:t>
      </w:r>
      <w:r w:rsidR="005227F3">
        <w:rPr>
          <w:rFonts w:ascii="Calibri" w:hAnsi="Calibri"/>
        </w:rPr>
        <w:t>2011 la superficie destinada a usos urbanos se había incrementado en un 25%</w:t>
      </w:r>
      <w:r w:rsidR="00F01A1A">
        <w:rPr>
          <w:rFonts w:ascii="Calibri" w:hAnsi="Calibri"/>
        </w:rPr>
        <w:t xml:space="preserve"> (</w:t>
      </w:r>
      <w:proofErr w:type="spellStart"/>
      <w:r w:rsidR="00F01A1A">
        <w:rPr>
          <w:rFonts w:ascii="Calibri" w:hAnsi="Calibri"/>
        </w:rPr>
        <w:t>Alemany</w:t>
      </w:r>
      <w:proofErr w:type="spellEnd"/>
      <w:r w:rsidR="00F01A1A">
        <w:rPr>
          <w:rFonts w:ascii="Calibri" w:hAnsi="Calibri"/>
        </w:rPr>
        <w:t xml:space="preserve"> y L</w:t>
      </w:r>
      <w:r w:rsidR="006E124A">
        <w:rPr>
          <w:rFonts w:ascii="Calibri" w:hAnsi="Calibri"/>
        </w:rPr>
        <w:t>ópez</w:t>
      </w:r>
      <w:r w:rsidR="00F01A1A">
        <w:rPr>
          <w:rFonts w:ascii="Calibri" w:hAnsi="Calibri"/>
        </w:rPr>
        <w:t>, 2015)</w:t>
      </w:r>
      <w:r w:rsidR="00C14956">
        <w:rPr>
          <w:rFonts w:ascii="Calibri" w:hAnsi="Calibri"/>
        </w:rPr>
        <w:t xml:space="preserve">. </w:t>
      </w:r>
    </w:p>
    <w:p w:rsidR="00455634" w:rsidRDefault="00455634" w:rsidP="00455634">
      <w:pPr>
        <w:rPr>
          <w:rFonts w:ascii="Calibri" w:hAnsi="Calibri"/>
        </w:rPr>
      </w:pPr>
      <w:r>
        <w:rPr>
          <w:rFonts w:ascii="Calibri" w:hAnsi="Calibri"/>
        </w:rPr>
        <w:t>Además junto con esta expansión de los usos urbanos e industriales sobre la huerta, se inicia un proceso de implantación de grandes infraestructuras sobre el territorio. Ejemplo de ello son: la Autovía del Mediterráneo AP-7, la Carretera Real de Madrid (A-3), o el caso de la derivación del cauce del rio Turia con el denominado Plan Sud y la V-30, entre muchas otras (</w:t>
      </w:r>
      <w:proofErr w:type="spellStart"/>
      <w:r>
        <w:rPr>
          <w:rFonts w:ascii="Calibri" w:hAnsi="Calibri"/>
        </w:rPr>
        <w:t>Llopis</w:t>
      </w:r>
      <w:proofErr w:type="spellEnd"/>
      <w:r>
        <w:rPr>
          <w:rFonts w:ascii="Calibri" w:hAnsi="Calibri"/>
        </w:rPr>
        <w:t xml:space="preserve">, 2016). Posteriormente, otros desarrollos como la ZAL comprendida entre la ciudad, el cauce nuevo del Turia y el puerto por parte de la Autoridad Portuaria de Valencia sobre el territorio de la Punta, han ocasionado una fragmentación y un deterioro de la huerta. </w:t>
      </w:r>
    </w:p>
    <w:p w:rsidR="00455634" w:rsidRDefault="00455634" w:rsidP="00455634">
      <w:pPr>
        <w:rPr>
          <w:rFonts w:ascii="Calibri" w:hAnsi="Calibri"/>
        </w:rPr>
      </w:pPr>
      <w:r>
        <w:rPr>
          <w:rFonts w:ascii="Calibri" w:hAnsi="Calibri"/>
        </w:rPr>
        <w:t xml:space="preserve">En cuanto a la percepción de la sociedad respecto del espacio de la huerta, nos hallamos ante dos visiones completamente divergentes en el tiempo. Entre los 60 y finales de los 90, con la expansión industrial, urbana y de servicios, la construcción social del espacio de la huerta se encontraba en sus momentos más bajos. Se concebía como un territorio poco seguro, y sin ningún valor social a preservar. Esta percepción empieza a cambiar a partir de finales de los 90 debido al proceso de destrucción de la pedanía de la Punta y la destrucción de su huerta y patrimonio, para la construcción de la ZAL, en el proceso conocido como los hechos de la Punta. A partir de este momento, la sociedad valenciana empieza a demandar una protección de los valores agrícolas y culturales de la Huerta. Estos movimientos que demandaban la protección de la Huerta culminarán con la redacción de una Iniciativa Legislativa Popular (ILP) para la protección de la misma, que será rechazada por el gobierno del PP. A raíz del rechazo, algunos movimientos sociales que existían en el territorio se agrupan en una asociación, </w:t>
      </w:r>
      <w:r w:rsidRPr="003B38C0">
        <w:rPr>
          <w:rFonts w:ascii="Calibri" w:hAnsi="Calibri"/>
          <w:i/>
        </w:rPr>
        <w:t xml:space="preserve">Per </w:t>
      </w:r>
      <w:proofErr w:type="spellStart"/>
      <w:r w:rsidRPr="003B38C0">
        <w:rPr>
          <w:rFonts w:ascii="Calibri" w:hAnsi="Calibri"/>
          <w:i/>
        </w:rPr>
        <w:t>L’Horta</w:t>
      </w:r>
      <w:proofErr w:type="spellEnd"/>
      <w:r>
        <w:rPr>
          <w:rFonts w:ascii="Calibri" w:hAnsi="Calibri"/>
        </w:rPr>
        <w:t>, la cual lleva más de 15 años de lucha para la preservación y la protección de la Huerta de Valencia.</w:t>
      </w:r>
    </w:p>
    <w:p w:rsidR="00455634" w:rsidRDefault="00537F51" w:rsidP="00EE16AD">
      <w:pPr>
        <w:rPr>
          <w:rFonts w:ascii="Calibri" w:hAnsi="Calibri"/>
        </w:rPr>
      </w:pPr>
      <w:r>
        <w:rPr>
          <w:rFonts w:ascii="Calibri" w:hAnsi="Calibri"/>
        </w:rPr>
        <w:t>En la actualidad, las administraciones públicas han iniciado la redacción del Plan de Acción Territorial de Ordenación y Dinamización de la Huerta de Valencia (PATODVH), además de la aprobación de la Ley 5/2018, de 6 de marzo de la Generalitat Valenciana de la Huerta de Valencia, lo que constituye los primeros avances por parte de la administración pública para la protección de la huerta en más de 30 años de democracia.</w:t>
      </w:r>
    </w:p>
    <w:p w:rsidR="00537F51" w:rsidRDefault="00537F51" w:rsidP="00537F51"/>
    <w:p w:rsidR="00537F51" w:rsidRDefault="00941B7E" w:rsidP="00537F51">
      <w:r>
        <w:rPr>
          <w:noProof/>
        </w:rPr>
        <w:lastRenderedPageBreak/>
        <w:drawing>
          <wp:anchor distT="0" distB="0" distL="114300" distR="114300" simplePos="0" relativeHeight="251675136" behindDoc="0" locked="0" layoutInCell="1" allowOverlap="1">
            <wp:simplePos x="0" y="0"/>
            <wp:positionH relativeFrom="column">
              <wp:posOffset>768350</wp:posOffset>
            </wp:positionH>
            <wp:positionV relativeFrom="paragraph">
              <wp:posOffset>-114300</wp:posOffset>
            </wp:positionV>
            <wp:extent cx="3816350" cy="5398770"/>
            <wp:effectExtent l="0" t="0" r="0" b="11430"/>
            <wp:wrapSquare wrapText="bothSides"/>
            <wp:docPr id="8" name="Imagen 8" descr="A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V"/>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6350" cy="5398770"/>
                    </a:xfrm>
                    <a:prstGeom prst="rect">
                      <a:avLst/>
                    </a:prstGeom>
                    <a:noFill/>
                  </pic:spPr>
                </pic:pic>
              </a:graphicData>
            </a:graphic>
          </wp:anchor>
        </w:drawing>
      </w:r>
    </w:p>
    <w:p w:rsidR="00537F51" w:rsidRDefault="00537F51" w:rsidP="00537F51"/>
    <w:p w:rsidR="00537F51" w:rsidRDefault="00537F51" w:rsidP="00537F51"/>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B71C4B"/>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537F51" w:rsidRDefault="00537F51" w:rsidP="00537F51">
      <w:pPr>
        <w:pStyle w:val="Piedefigura"/>
        <w:numPr>
          <w:ilvl w:val="0"/>
          <w:numId w:val="0"/>
        </w:numPr>
        <w:jc w:val="center"/>
      </w:pPr>
    </w:p>
    <w:p w:rsidR="00890F94" w:rsidRDefault="00F75916" w:rsidP="00890F94">
      <w:pPr>
        <w:pStyle w:val="Piedefigura"/>
        <w:jc w:val="center"/>
      </w:pPr>
      <w:r>
        <w:t xml:space="preserve">Municipios de la primera Corona </w:t>
      </w:r>
      <w:r w:rsidR="00890F94">
        <w:t>Metropolitana de Valencia</w:t>
      </w:r>
    </w:p>
    <w:p w:rsidR="00AE71EC" w:rsidRPr="00C72B5A" w:rsidRDefault="003C43A3" w:rsidP="00F1492D">
      <w:pPr>
        <w:pStyle w:val="Ttulo1"/>
        <w:rPr>
          <w:rFonts w:ascii="Calibri" w:hAnsi="Calibri"/>
          <w:color w:val="auto"/>
          <w:sz w:val="22"/>
        </w:rPr>
      </w:pPr>
      <w:r w:rsidRPr="00C72B5A">
        <w:rPr>
          <w:rFonts w:ascii="Calibri" w:hAnsi="Calibri"/>
          <w:color w:val="auto"/>
          <w:sz w:val="22"/>
        </w:rPr>
        <w:t>L’observatori ciutadà de l’horta</w:t>
      </w:r>
    </w:p>
    <w:p w:rsidR="00C07E03" w:rsidRDefault="00C07E03" w:rsidP="00C07E03">
      <w:pPr>
        <w:rPr>
          <w:rFonts w:ascii="Calibri" w:hAnsi="Calibri" w:cs="Calibri"/>
        </w:rPr>
      </w:pPr>
      <w:proofErr w:type="spellStart"/>
      <w:r>
        <w:rPr>
          <w:rFonts w:ascii="Calibri" w:hAnsi="Calibri" w:cs="Calibri"/>
          <w:i/>
        </w:rPr>
        <w:t>L’Observatori</w:t>
      </w:r>
      <w:proofErr w:type="spellEnd"/>
      <w:r>
        <w:rPr>
          <w:rFonts w:ascii="Calibri" w:hAnsi="Calibri" w:cs="Calibri"/>
          <w:i/>
        </w:rPr>
        <w:t xml:space="preserve"> </w:t>
      </w:r>
      <w:proofErr w:type="spellStart"/>
      <w:r>
        <w:rPr>
          <w:rFonts w:ascii="Calibri" w:hAnsi="Calibri" w:cs="Calibri"/>
          <w:i/>
        </w:rPr>
        <w:t>Ciutadà</w:t>
      </w:r>
      <w:proofErr w:type="spellEnd"/>
      <w:r>
        <w:rPr>
          <w:rFonts w:ascii="Calibri" w:hAnsi="Calibri" w:cs="Calibri"/>
          <w:i/>
        </w:rPr>
        <w:t xml:space="preserve"> de </w:t>
      </w:r>
      <w:proofErr w:type="spellStart"/>
      <w:r>
        <w:rPr>
          <w:rFonts w:ascii="Calibri" w:hAnsi="Calibri" w:cs="Calibri"/>
          <w:i/>
        </w:rPr>
        <w:t>L’Horta</w:t>
      </w:r>
      <w:proofErr w:type="spellEnd"/>
      <w:r w:rsidR="003B38C0">
        <w:rPr>
          <w:rFonts w:ascii="Calibri" w:hAnsi="Calibri" w:cs="Calibri"/>
        </w:rPr>
        <w:t xml:space="preserve"> nace en</w:t>
      </w:r>
      <w:r w:rsidRPr="00ED3F15">
        <w:rPr>
          <w:rFonts w:ascii="Calibri" w:hAnsi="Calibri" w:cs="Calibri"/>
        </w:rPr>
        <w:t xml:space="preserve"> 2013</w:t>
      </w:r>
      <w:r>
        <w:rPr>
          <w:rFonts w:ascii="Calibri" w:hAnsi="Calibri" w:cs="Calibri"/>
        </w:rPr>
        <w:t xml:space="preserve">, de la mano de un grupo de personas y colectivos pertenecientes a </w:t>
      </w:r>
      <w:r w:rsidRPr="00537F51">
        <w:rPr>
          <w:rFonts w:ascii="Calibri" w:hAnsi="Calibri" w:cs="Calibri"/>
          <w:i/>
        </w:rPr>
        <w:t xml:space="preserve">Per </w:t>
      </w:r>
      <w:proofErr w:type="spellStart"/>
      <w:r w:rsidRPr="00537F51">
        <w:rPr>
          <w:rFonts w:ascii="Calibri" w:hAnsi="Calibri" w:cs="Calibri"/>
          <w:i/>
        </w:rPr>
        <w:t>l’Horta</w:t>
      </w:r>
      <w:proofErr w:type="spellEnd"/>
      <w:r>
        <w:rPr>
          <w:rFonts w:ascii="Calibri" w:hAnsi="Calibri" w:cs="Calibri"/>
        </w:rPr>
        <w:t xml:space="preserve"> que ven la necesidad de crear un mecanismo que permita radiografiar la huerta de </w:t>
      </w:r>
      <w:proofErr w:type="spellStart"/>
      <w:r>
        <w:rPr>
          <w:rFonts w:ascii="Calibri" w:hAnsi="Calibri" w:cs="Calibri"/>
        </w:rPr>
        <w:t>València</w:t>
      </w:r>
      <w:proofErr w:type="spellEnd"/>
      <w:r>
        <w:rPr>
          <w:rFonts w:ascii="Calibri" w:hAnsi="Calibri" w:cs="Calibri"/>
        </w:rPr>
        <w:t>.</w:t>
      </w:r>
    </w:p>
    <w:p w:rsidR="00ED3F15" w:rsidRPr="00ED3F15" w:rsidRDefault="00ED3F15" w:rsidP="00F1492D">
      <w:pPr>
        <w:rPr>
          <w:rFonts w:ascii="Calibri" w:hAnsi="Calibri" w:cs="Calibri"/>
        </w:rPr>
      </w:pPr>
      <w:proofErr w:type="spellStart"/>
      <w:r w:rsidRPr="003B38C0">
        <w:rPr>
          <w:rFonts w:ascii="Calibri" w:hAnsi="Calibri"/>
          <w:i/>
        </w:rPr>
        <w:t>L’Observatori</w:t>
      </w:r>
      <w:proofErr w:type="spellEnd"/>
      <w:r w:rsidRPr="003B38C0">
        <w:rPr>
          <w:rFonts w:ascii="Calibri" w:hAnsi="Calibri"/>
          <w:i/>
        </w:rPr>
        <w:t xml:space="preserve"> </w:t>
      </w:r>
      <w:proofErr w:type="spellStart"/>
      <w:r w:rsidRPr="003B38C0">
        <w:rPr>
          <w:rFonts w:ascii="Calibri" w:hAnsi="Calibri"/>
          <w:i/>
        </w:rPr>
        <w:t>Ciutadà</w:t>
      </w:r>
      <w:proofErr w:type="spellEnd"/>
      <w:r w:rsidRPr="003B38C0">
        <w:rPr>
          <w:rFonts w:ascii="Calibri" w:hAnsi="Calibri"/>
          <w:i/>
        </w:rPr>
        <w:t xml:space="preserve"> de </w:t>
      </w:r>
      <w:proofErr w:type="spellStart"/>
      <w:r w:rsidRPr="003B38C0">
        <w:rPr>
          <w:rFonts w:ascii="Calibri" w:hAnsi="Calibri"/>
          <w:i/>
        </w:rPr>
        <w:t>l’Horta</w:t>
      </w:r>
      <w:proofErr w:type="spellEnd"/>
      <w:r w:rsidR="003B38C0">
        <w:rPr>
          <w:rFonts w:ascii="Calibri" w:hAnsi="Calibri"/>
          <w:i/>
        </w:rPr>
        <w:t xml:space="preserve"> </w:t>
      </w:r>
      <w:r w:rsidR="003B38C0">
        <w:rPr>
          <w:rFonts w:ascii="Calibri" w:hAnsi="Calibri"/>
        </w:rPr>
        <w:t xml:space="preserve">(de aquí en adelante </w:t>
      </w:r>
      <w:proofErr w:type="spellStart"/>
      <w:r w:rsidR="003B38C0">
        <w:rPr>
          <w:rFonts w:ascii="Calibri" w:hAnsi="Calibri"/>
          <w:i/>
        </w:rPr>
        <w:t>L’Observatori</w:t>
      </w:r>
      <w:proofErr w:type="spellEnd"/>
      <w:r w:rsidR="003B38C0">
        <w:rPr>
          <w:rFonts w:ascii="Calibri" w:hAnsi="Calibri"/>
        </w:rPr>
        <w:t>)</w:t>
      </w:r>
      <w:r>
        <w:rPr>
          <w:rFonts w:ascii="Calibri" w:hAnsi="Calibri"/>
        </w:rPr>
        <w:t xml:space="preserve"> se constituye como un obser</w:t>
      </w:r>
      <w:r w:rsidR="002C41FA">
        <w:rPr>
          <w:rFonts w:ascii="Calibri" w:hAnsi="Calibri"/>
        </w:rPr>
        <w:t>vatorio territorial</w:t>
      </w:r>
      <w:r>
        <w:rPr>
          <w:rFonts w:ascii="Calibri" w:hAnsi="Calibri"/>
        </w:rPr>
        <w:t>, entendiendo este como un dispositivo que mediante el procesamiento de información y la generación de conocimiento, tiene como objetivo contribuir al diseño de políticas públicas enfocadas en los procesos de transformación y dinámica territorial (</w:t>
      </w:r>
      <w:proofErr w:type="spellStart"/>
      <w:r>
        <w:rPr>
          <w:rFonts w:ascii="Calibri" w:hAnsi="Calibri"/>
        </w:rPr>
        <w:t>Dalmasso</w:t>
      </w:r>
      <w:proofErr w:type="spellEnd"/>
      <w:r>
        <w:rPr>
          <w:rFonts w:ascii="Calibri" w:hAnsi="Calibri"/>
        </w:rPr>
        <w:t xml:space="preserve"> </w:t>
      </w:r>
      <w:r w:rsidRPr="00ED3F15">
        <w:rPr>
          <w:rFonts w:ascii="Calibri" w:hAnsi="Calibri"/>
          <w:i/>
        </w:rPr>
        <w:t>et al.,</w:t>
      </w:r>
      <w:r>
        <w:rPr>
          <w:rFonts w:ascii="Calibri" w:hAnsi="Calibri"/>
        </w:rPr>
        <w:t xml:space="preserve"> 2017). Además con su componente ciudadano se crea un mecanismo que permite la articulación del tejido social de la huerta de </w:t>
      </w:r>
      <w:proofErr w:type="spellStart"/>
      <w:r>
        <w:rPr>
          <w:rFonts w:ascii="Calibri" w:hAnsi="Calibri"/>
        </w:rPr>
        <w:t>València</w:t>
      </w:r>
      <w:proofErr w:type="spellEnd"/>
      <w:r>
        <w:rPr>
          <w:rFonts w:ascii="Calibri" w:hAnsi="Calibri"/>
        </w:rPr>
        <w:t xml:space="preserve"> mediante la creación de pequeñas unidades de trabajo territorial, definidos como grupos motores, para el análisis del estado del territorio y a su vez </w:t>
      </w:r>
      <w:r w:rsidRPr="00ED3F15">
        <w:rPr>
          <w:rFonts w:ascii="Calibri" w:hAnsi="Calibri" w:cs="Calibri"/>
        </w:rPr>
        <w:t>conseguir revalorizar socialmente el espacio de la huerta.</w:t>
      </w:r>
      <w:r w:rsidR="003849E3">
        <w:rPr>
          <w:rFonts w:ascii="Calibri" w:hAnsi="Calibri" w:cs="Calibri"/>
        </w:rPr>
        <w:t xml:space="preserve"> </w:t>
      </w:r>
    </w:p>
    <w:p w:rsidR="003849E3" w:rsidRDefault="00ED3F15" w:rsidP="00ED3F15">
      <w:pPr>
        <w:rPr>
          <w:rFonts w:ascii="Calibri" w:hAnsi="Calibri" w:cs="Calibri"/>
        </w:rPr>
      </w:pPr>
      <w:r>
        <w:rPr>
          <w:rFonts w:ascii="Calibri" w:hAnsi="Calibri" w:cs="Calibri"/>
        </w:rPr>
        <w:t>Debido al contexto del momento</w:t>
      </w:r>
      <w:r w:rsidR="002C5634">
        <w:rPr>
          <w:rFonts w:ascii="Calibri" w:hAnsi="Calibri" w:cs="Calibri"/>
        </w:rPr>
        <w:t xml:space="preserve"> en el que nos encontramos</w:t>
      </w:r>
      <w:r>
        <w:rPr>
          <w:rFonts w:ascii="Calibri" w:hAnsi="Calibri" w:cs="Calibri"/>
        </w:rPr>
        <w:t>, crisis económica y de modelo para gran parte de la sociedad</w:t>
      </w:r>
      <w:r w:rsidR="00C07E03">
        <w:rPr>
          <w:rFonts w:ascii="Calibri" w:hAnsi="Calibri" w:cs="Calibri"/>
        </w:rPr>
        <w:t>,</w:t>
      </w:r>
      <w:r>
        <w:rPr>
          <w:rFonts w:ascii="Calibri" w:hAnsi="Calibri" w:cs="Calibri"/>
        </w:rPr>
        <w:t xml:space="preserve"> empiezan a surgir movimientos basados en la cartografía soc</w:t>
      </w:r>
      <w:r w:rsidR="00540A74">
        <w:rPr>
          <w:rFonts w:ascii="Calibri" w:hAnsi="Calibri" w:cs="Calibri"/>
        </w:rPr>
        <w:t>ial o cartografía colaborativa, que están abriendo nuevas vías para aproximar el compromiso social y cultural de los actores territoriales con la representación cartográfica de los elementos patrimoniales que configuran el paisaje y el territorio. (Cámara y Iglesias, 2011). E</w:t>
      </w:r>
      <w:r>
        <w:rPr>
          <w:rFonts w:ascii="Calibri" w:hAnsi="Calibri" w:cs="Calibri"/>
        </w:rPr>
        <w:t>j</w:t>
      </w:r>
      <w:r w:rsidR="00C07E03">
        <w:rPr>
          <w:rFonts w:ascii="Calibri" w:hAnsi="Calibri" w:cs="Calibri"/>
        </w:rPr>
        <w:t xml:space="preserve">emplo de </w:t>
      </w:r>
      <w:r w:rsidR="00C07E03">
        <w:rPr>
          <w:rFonts w:ascii="Calibri" w:hAnsi="Calibri" w:cs="Calibri"/>
        </w:rPr>
        <w:lastRenderedPageBreak/>
        <w:t>esto lo encontramos en</w:t>
      </w:r>
      <w:r>
        <w:rPr>
          <w:rFonts w:ascii="Calibri" w:hAnsi="Calibri" w:cs="Calibri"/>
        </w:rPr>
        <w:t xml:space="preserve"> el proyecto</w:t>
      </w:r>
      <w:r w:rsidR="00C07E03">
        <w:rPr>
          <w:rFonts w:ascii="Calibri" w:hAnsi="Calibri" w:cs="Calibri"/>
        </w:rPr>
        <w:t xml:space="preserve"> mundia</w:t>
      </w:r>
      <w:r w:rsidR="00F806D0">
        <w:rPr>
          <w:rFonts w:ascii="Calibri" w:hAnsi="Calibri" w:cs="Calibri"/>
        </w:rPr>
        <w:t>l</w:t>
      </w:r>
      <w:r>
        <w:rPr>
          <w:rFonts w:ascii="Calibri" w:hAnsi="Calibri" w:cs="Calibri"/>
        </w:rPr>
        <w:t xml:space="preserve"> de </w:t>
      </w:r>
      <w:r w:rsidRPr="002C41FA">
        <w:rPr>
          <w:rFonts w:ascii="Calibri" w:hAnsi="Calibri" w:cs="Calibri"/>
          <w:i/>
        </w:rPr>
        <w:t xml:space="preserve">Open </w:t>
      </w:r>
      <w:proofErr w:type="spellStart"/>
      <w:r w:rsidRPr="002C41FA">
        <w:rPr>
          <w:rFonts w:ascii="Calibri" w:hAnsi="Calibri" w:cs="Calibri"/>
          <w:i/>
        </w:rPr>
        <w:t>Street</w:t>
      </w:r>
      <w:proofErr w:type="spellEnd"/>
      <w:r w:rsidRPr="002C41FA">
        <w:rPr>
          <w:rFonts w:ascii="Calibri" w:hAnsi="Calibri" w:cs="Calibri"/>
          <w:i/>
        </w:rPr>
        <w:t xml:space="preserve"> </w:t>
      </w:r>
      <w:proofErr w:type="spellStart"/>
      <w:r w:rsidRPr="002C41FA">
        <w:rPr>
          <w:rFonts w:ascii="Calibri" w:hAnsi="Calibri" w:cs="Calibri"/>
          <w:i/>
        </w:rPr>
        <w:t>Map</w:t>
      </w:r>
      <w:proofErr w:type="spellEnd"/>
      <w:r>
        <w:rPr>
          <w:rFonts w:ascii="Calibri" w:hAnsi="Calibri" w:cs="Calibri"/>
        </w:rPr>
        <w:t xml:space="preserve">, o en el caso del territorio español el </w:t>
      </w:r>
      <w:r w:rsidRPr="002C41FA">
        <w:rPr>
          <w:rFonts w:ascii="Calibri" w:hAnsi="Calibri" w:cs="Calibri"/>
          <w:i/>
        </w:rPr>
        <w:t>proyecto Nación Rotonda</w:t>
      </w:r>
      <w:r>
        <w:rPr>
          <w:rFonts w:ascii="Calibri" w:hAnsi="Calibri" w:cs="Calibri"/>
        </w:rPr>
        <w:t>, ambos proyectos basados en los aportes de la sociedad para ir con</w:t>
      </w:r>
      <w:r w:rsidR="003849E3">
        <w:rPr>
          <w:rFonts w:ascii="Calibri" w:hAnsi="Calibri" w:cs="Calibri"/>
        </w:rPr>
        <w:t xml:space="preserve">feccionando sus bases de datos. </w:t>
      </w:r>
    </w:p>
    <w:p w:rsidR="00C07E03" w:rsidRDefault="003B38C0" w:rsidP="00ED3F15">
      <w:pPr>
        <w:rPr>
          <w:rFonts w:ascii="Calibri" w:hAnsi="Calibri" w:cs="Calibri"/>
        </w:rPr>
      </w:pPr>
      <w:r>
        <w:rPr>
          <w:rFonts w:ascii="Calibri" w:hAnsi="Calibri" w:cs="Calibri"/>
        </w:rPr>
        <w:t xml:space="preserve">En este sentido </w:t>
      </w:r>
      <w:proofErr w:type="spellStart"/>
      <w:r>
        <w:rPr>
          <w:rFonts w:ascii="Calibri" w:hAnsi="Calibri" w:cs="Calibri"/>
          <w:i/>
        </w:rPr>
        <w:t>L’Observatori</w:t>
      </w:r>
      <w:proofErr w:type="spellEnd"/>
      <w:r w:rsidR="001F3AA0">
        <w:rPr>
          <w:rFonts w:ascii="Calibri" w:hAnsi="Calibri" w:cs="Calibri"/>
        </w:rPr>
        <w:t xml:space="preserve">, se encuentra dentro de esta corriente de pensamiento del software </w:t>
      </w:r>
      <w:r w:rsidR="001F3AA0" w:rsidRPr="002C41FA">
        <w:rPr>
          <w:rFonts w:ascii="Calibri" w:hAnsi="Calibri" w:cs="Calibri"/>
          <w:i/>
        </w:rPr>
        <w:t xml:space="preserve">Open </w:t>
      </w:r>
      <w:proofErr w:type="spellStart"/>
      <w:r w:rsidR="001F3AA0" w:rsidRPr="002C41FA">
        <w:rPr>
          <w:rFonts w:ascii="Calibri" w:hAnsi="Calibri" w:cs="Calibri"/>
          <w:i/>
        </w:rPr>
        <w:t>Source</w:t>
      </w:r>
      <w:proofErr w:type="spellEnd"/>
      <w:r w:rsidR="001F3AA0">
        <w:rPr>
          <w:rFonts w:ascii="Calibri" w:hAnsi="Calibri" w:cs="Calibri"/>
        </w:rPr>
        <w:t xml:space="preserve"> y el movimiento de la cartografía social como elementos fundamen</w:t>
      </w:r>
      <w:r w:rsidR="002C5634">
        <w:rPr>
          <w:rFonts w:ascii="Calibri" w:hAnsi="Calibri" w:cs="Calibri"/>
        </w:rPr>
        <w:t>tales para la consecución de los</w:t>
      </w:r>
      <w:r w:rsidR="001F3AA0">
        <w:rPr>
          <w:rFonts w:ascii="Calibri" w:hAnsi="Calibri" w:cs="Calibri"/>
        </w:rPr>
        <w:t xml:space="preserve"> objetivos del proyecto. </w:t>
      </w:r>
    </w:p>
    <w:p w:rsidR="00ED3F15" w:rsidRPr="00C07E03" w:rsidRDefault="001F3AA0" w:rsidP="00ED3F15">
      <w:pPr>
        <w:rPr>
          <w:rFonts w:ascii="Calibri" w:hAnsi="Calibri" w:cs="Calibri"/>
          <w:i/>
        </w:rPr>
      </w:pPr>
      <w:r>
        <w:rPr>
          <w:rFonts w:ascii="Calibri" w:hAnsi="Calibri" w:cs="Calibri"/>
        </w:rPr>
        <w:t>La cartografía social se define</w:t>
      </w:r>
      <w:r w:rsidR="00C07E03">
        <w:rPr>
          <w:rFonts w:ascii="Calibri" w:hAnsi="Calibri" w:cs="Calibri"/>
        </w:rPr>
        <w:t xml:space="preserve"> como una herramienta de planificación y transformación social fundamentada en los conceptos metodológicos de la investigación-acción-participación, que nos permite construir un conocimiento integral del territorio mediante la utilización de mapas y elementos gráficos como medio fundamental para la construcción de dicho conocimiento colectivo (</w:t>
      </w:r>
      <w:proofErr w:type="spellStart"/>
      <w:r w:rsidR="00C07E03">
        <w:rPr>
          <w:rFonts w:ascii="Calibri" w:hAnsi="Calibri" w:cs="Calibri"/>
        </w:rPr>
        <w:t>Habberger</w:t>
      </w:r>
      <w:proofErr w:type="spellEnd"/>
      <w:r w:rsidR="00C07E03">
        <w:rPr>
          <w:rFonts w:ascii="Calibri" w:hAnsi="Calibri" w:cs="Calibri"/>
        </w:rPr>
        <w:t xml:space="preserve"> </w:t>
      </w:r>
      <w:r w:rsidR="00281840">
        <w:rPr>
          <w:rFonts w:ascii="Calibri" w:hAnsi="Calibri" w:cs="Calibri"/>
        </w:rPr>
        <w:t xml:space="preserve">y </w:t>
      </w:r>
      <w:proofErr w:type="spellStart"/>
      <w:r w:rsidR="00281840">
        <w:rPr>
          <w:rFonts w:ascii="Calibri" w:hAnsi="Calibri" w:cs="Calibri"/>
        </w:rPr>
        <w:t>Mancila</w:t>
      </w:r>
      <w:proofErr w:type="spellEnd"/>
      <w:r w:rsidR="00281840">
        <w:rPr>
          <w:rFonts w:ascii="Calibri" w:hAnsi="Calibri" w:cs="Calibri"/>
        </w:rPr>
        <w:t>,</w:t>
      </w:r>
      <w:r w:rsidR="00C07E03">
        <w:rPr>
          <w:rFonts w:ascii="Calibri" w:hAnsi="Calibri" w:cs="Calibri"/>
          <w:i/>
        </w:rPr>
        <w:t xml:space="preserve"> </w:t>
      </w:r>
      <w:r w:rsidR="00C07E03" w:rsidRPr="00C07E03">
        <w:rPr>
          <w:rFonts w:ascii="Calibri" w:hAnsi="Calibri" w:cs="Calibri"/>
        </w:rPr>
        <w:t>2006</w:t>
      </w:r>
      <w:r w:rsidR="00C07E03">
        <w:rPr>
          <w:rFonts w:ascii="Calibri" w:hAnsi="Calibri" w:cs="Calibri"/>
        </w:rPr>
        <w:t>;  Piza, 2009)</w:t>
      </w:r>
      <w:r w:rsidR="00540A74">
        <w:rPr>
          <w:rFonts w:ascii="Calibri" w:hAnsi="Calibri" w:cs="Calibri"/>
        </w:rPr>
        <w:t xml:space="preserve">. </w:t>
      </w:r>
    </w:p>
    <w:p w:rsidR="00ED3F15" w:rsidRDefault="00C07E03" w:rsidP="00ED3F15">
      <w:pPr>
        <w:rPr>
          <w:rFonts w:ascii="Calibri" w:hAnsi="Calibri" w:cs="Calibri"/>
        </w:rPr>
      </w:pPr>
      <w:r>
        <w:rPr>
          <w:rFonts w:ascii="Calibri" w:hAnsi="Calibri" w:cs="Calibri"/>
        </w:rPr>
        <w:t xml:space="preserve">Bajo este concepto </w:t>
      </w:r>
      <w:proofErr w:type="spellStart"/>
      <w:r w:rsidR="003B38C0">
        <w:rPr>
          <w:rFonts w:ascii="Calibri" w:hAnsi="Calibri" w:cs="Calibri"/>
          <w:i/>
        </w:rPr>
        <w:t>L’Observatori</w:t>
      </w:r>
      <w:proofErr w:type="spellEnd"/>
      <w:r>
        <w:rPr>
          <w:rFonts w:ascii="Calibri" w:hAnsi="Calibri" w:cs="Calibri"/>
        </w:rPr>
        <w:t xml:space="preserve"> inicia sus actividades de </w:t>
      </w:r>
      <w:r w:rsidR="002C5634">
        <w:rPr>
          <w:rFonts w:ascii="Calibri" w:hAnsi="Calibri" w:cs="Calibri"/>
        </w:rPr>
        <w:t>radiografía</w:t>
      </w:r>
      <w:r>
        <w:rPr>
          <w:rFonts w:ascii="Calibri" w:hAnsi="Calibri" w:cs="Calibri"/>
        </w:rPr>
        <w:t xml:space="preserve"> con una primera salida piloto en el año 2013 por la huerta de </w:t>
      </w:r>
      <w:proofErr w:type="spellStart"/>
      <w:r>
        <w:rPr>
          <w:rFonts w:ascii="Calibri" w:hAnsi="Calibri" w:cs="Calibri"/>
        </w:rPr>
        <w:t>Burjassot</w:t>
      </w:r>
      <w:proofErr w:type="spellEnd"/>
      <w:r>
        <w:rPr>
          <w:rFonts w:ascii="Calibri" w:hAnsi="Calibri" w:cs="Calibri"/>
        </w:rPr>
        <w:t>. Posteriormente, en el año 2016</w:t>
      </w:r>
      <w:r w:rsidR="0041256F">
        <w:rPr>
          <w:rFonts w:ascii="Calibri" w:hAnsi="Calibri" w:cs="Calibri"/>
        </w:rPr>
        <w:t xml:space="preserve"> inicia las actividades de </w:t>
      </w:r>
      <w:proofErr w:type="spellStart"/>
      <w:r w:rsidR="0041256F">
        <w:rPr>
          <w:rFonts w:ascii="Calibri" w:hAnsi="Calibri" w:cs="Calibri"/>
        </w:rPr>
        <w:t>cartografia</w:t>
      </w:r>
      <w:proofErr w:type="spellEnd"/>
      <w:r>
        <w:rPr>
          <w:rFonts w:ascii="Calibri" w:hAnsi="Calibri" w:cs="Calibri"/>
        </w:rPr>
        <w:t xml:space="preserve"> de manera ininterrumpida en el municipio de </w:t>
      </w:r>
      <w:proofErr w:type="spellStart"/>
      <w:r>
        <w:rPr>
          <w:rFonts w:ascii="Calibri" w:hAnsi="Calibri" w:cs="Calibri"/>
        </w:rPr>
        <w:t>Torrent</w:t>
      </w:r>
      <w:proofErr w:type="spellEnd"/>
      <w:r>
        <w:rPr>
          <w:rFonts w:ascii="Calibri" w:hAnsi="Calibri" w:cs="Calibri"/>
        </w:rPr>
        <w:t xml:space="preserve">, y posteriormente, en el año 2017 se produce la expansión del proyecto a </w:t>
      </w:r>
      <w:proofErr w:type="spellStart"/>
      <w:r>
        <w:rPr>
          <w:rFonts w:ascii="Calibri" w:hAnsi="Calibri" w:cs="Calibri"/>
        </w:rPr>
        <w:t>Museros</w:t>
      </w:r>
      <w:proofErr w:type="spellEnd"/>
      <w:r>
        <w:rPr>
          <w:rFonts w:ascii="Calibri" w:hAnsi="Calibri" w:cs="Calibri"/>
        </w:rPr>
        <w:t xml:space="preserve"> gracias a la participación de los alumnos del instituto local, y a la ciudad de Valencia gracias a la concesión de una subvención para la implantación </w:t>
      </w:r>
      <w:r w:rsidR="003B38C0">
        <w:rPr>
          <w:rFonts w:ascii="Calibri" w:hAnsi="Calibri" w:cs="Calibri"/>
        </w:rPr>
        <w:t xml:space="preserve">de </w:t>
      </w:r>
      <w:proofErr w:type="spellStart"/>
      <w:r w:rsidR="003B38C0">
        <w:rPr>
          <w:rFonts w:ascii="Calibri" w:hAnsi="Calibri" w:cs="Calibri"/>
          <w:i/>
        </w:rPr>
        <w:t>L’Observatori</w:t>
      </w:r>
      <w:proofErr w:type="spellEnd"/>
      <w:r>
        <w:rPr>
          <w:rFonts w:ascii="Calibri" w:hAnsi="Calibri" w:cs="Calibri"/>
        </w:rPr>
        <w:t xml:space="preserve"> en la ciudad</w:t>
      </w:r>
      <w:r w:rsidR="002C5634">
        <w:rPr>
          <w:rFonts w:ascii="Calibri" w:hAnsi="Calibri" w:cs="Calibri"/>
        </w:rPr>
        <w:t xml:space="preserve"> por parte del Excelentísimo Ayuntamiento de Valencia</w:t>
      </w:r>
      <w:r>
        <w:rPr>
          <w:rFonts w:ascii="Calibri" w:hAnsi="Calibri" w:cs="Calibri"/>
        </w:rPr>
        <w:t xml:space="preserve">. En la actualidad, el proyecto se encuentra activo en </w:t>
      </w:r>
      <w:r w:rsidR="002C5634">
        <w:rPr>
          <w:rFonts w:ascii="Calibri" w:hAnsi="Calibri" w:cs="Calibri"/>
        </w:rPr>
        <w:t xml:space="preserve">los municipios de </w:t>
      </w:r>
      <w:proofErr w:type="spellStart"/>
      <w:r>
        <w:rPr>
          <w:rFonts w:ascii="Calibri" w:hAnsi="Calibri" w:cs="Calibri"/>
        </w:rPr>
        <w:t>Torrent</w:t>
      </w:r>
      <w:proofErr w:type="spellEnd"/>
      <w:r>
        <w:rPr>
          <w:rFonts w:ascii="Calibri" w:hAnsi="Calibri" w:cs="Calibri"/>
        </w:rPr>
        <w:t xml:space="preserve">, </w:t>
      </w:r>
      <w:proofErr w:type="spellStart"/>
      <w:r>
        <w:rPr>
          <w:rFonts w:ascii="Calibri" w:hAnsi="Calibri" w:cs="Calibri"/>
        </w:rPr>
        <w:t>Paiporta</w:t>
      </w:r>
      <w:proofErr w:type="spellEnd"/>
      <w:r>
        <w:rPr>
          <w:rFonts w:ascii="Calibri" w:hAnsi="Calibri" w:cs="Calibri"/>
        </w:rPr>
        <w:t xml:space="preserve">, </w:t>
      </w:r>
      <w:proofErr w:type="spellStart"/>
      <w:r>
        <w:rPr>
          <w:rFonts w:ascii="Calibri" w:hAnsi="Calibri" w:cs="Calibri"/>
        </w:rPr>
        <w:t>Museros</w:t>
      </w:r>
      <w:proofErr w:type="spellEnd"/>
      <w:r>
        <w:rPr>
          <w:rFonts w:ascii="Calibri" w:hAnsi="Calibri" w:cs="Calibri"/>
        </w:rPr>
        <w:t xml:space="preserve">, </w:t>
      </w:r>
      <w:proofErr w:type="spellStart"/>
      <w:r>
        <w:rPr>
          <w:rFonts w:ascii="Calibri" w:hAnsi="Calibri" w:cs="Calibri"/>
        </w:rPr>
        <w:t>Carpesa</w:t>
      </w:r>
      <w:proofErr w:type="spellEnd"/>
      <w:r>
        <w:rPr>
          <w:rFonts w:ascii="Calibri" w:hAnsi="Calibri" w:cs="Calibri"/>
        </w:rPr>
        <w:t xml:space="preserve">, </w:t>
      </w:r>
      <w:proofErr w:type="spellStart"/>
      <w:r>
        <w:rPr>
          <w:rFonts w:ascii="Calibri" w:hAnsi="Calibri" w:cs="Calibri"/>
        </w:rPr>
        <w:t>Massarrojos</w:t>
      </w:r>
      <w:proofErr w:type="spellEnd"/>
      <w:r>
        <w:rPr>
          <w:rFonts w:ascii="Calibri" w:hAnsi="Calibri" w:cs="Calibri"/>
        </w:rPr>
        <w:t xml:space="preserve">, Castellar </w:t>
      </w:r>
      <w:proofErr w:type="spellStart"/>
      <w:r>
        <w:rPr>
          <w:rFonts w:ascii="Calibri" w:hAnsi="Calibri" w:cs="Calibri"/>
        </w:rPr>
        <w:t>Oliveral</w:t>
      </w:r>
      <w:proofErr w:type="spellEnd"/>
      <w:r>
        <w:rPr>
          <w:rFonts w:ascii="Calibri" w:hAnsi="Calibri" w:cs="Calibri"/>
        </w:rPr>
        <w:t xml:space="preserve"> y </w:t>
      </w:r>
      <w:proofErr w:type="spellStart"/>
      <w:r>
        <w:rPr>
          <w:rFonts w:ascii="Calibri" w:hAnsi="Calibri" w:cs="Calibri"/>
        </w:rPr>
        <w:t>València</w:t>
      </w:r>
      <w:proofErr w:type="spellEnd"/>
      <w:r>
        <w:rPr>
          <w:rFonts w:ascii="Calibri" w:hAnsi="Calibri" w:cs="Calibri"/>
        </w:rPr>
        <w:t xml:space="preserve">, siendo estos últimos cuatro núcleos de población pertenecientes al término municipal de </w:t>
      </w:r>
      <w:proofErr w:type="spellStart"/>
      <w:r>
        <w:rPr>
          <w:rFonts w:ascii="Calibri" w:hAnsi="Calibri" w:cs="Calibri"/>
        </w:rPr>
        <w:t>València</w:t>
      </w:r>
      <w:proofErr w:type="spellEnd"/>
      <w:r>
        <w:rPr>
          <w:rFonts w:ascii="Calibri" w:hAnsi="Calibri" w:cs="Calibri"/>
        </w:rPr>
        <w:t>.</w:t>
      </w:r>
    </w:p>
    <w:p w:rsidR="00A42CC0" w:rsidRPr="00890F94" w:rsidRDefault="00C8643E" w:rsidP="00A42CC0">
      <w:pPr>
        <w:pStyle w:val="Ttulo1"/>
        <w:rPr>
          <w:rFonts w:ascii="Calibri" w:hAnsi="Calibri"/>
          <w:color w:val="auto"/>
          <w:sz w:val="22"/>
          <w:szCs w:val="22"/>
        </w:rPr>
      </w:pPr>
      <w:r w:rsidRPr="00890F94">
        <w:rPr>
          <w:rFonts w:ascii="Calibri" w:hAnsi="Calibri"/>
          <w:color w:val="auto"/>
          <w:sz w:val="22"/>
          <w:szCs w:val="22"/>
        </w:rPr>
        <w:t xml:space="preserve">Donde y como trabaja </w:t>
      </w:r>
      <w:r w:rsidRPr="00890F94">
        <w:rPr>
          <w:rFonts w:ascii="Calibri" w:hAnsi="Calibri"/>
          <w:i/>
          <w:color w:val="auto"/>
          <w:sz w:val="22"/>
          <w:szCs w:val="22"/>
        </w:rPr>
        <w:t>l’observatori</w:t>
      </w:r>
    </w:p>
    <w:p w:rsidR="00A42CC0" w:rsidRDefault="00A42CC0" w:rsidP="00A42CC0">
      <w:pPr>
        <w:rPr>
          <w:rFonts w:ascii="Calibri" w:hAnsi="Calibri" w:cs="Calibri"/>
        </w:rPr>
      </w:pPr>
      <w:r>
        <w:rPr>
          <w:rFonts w:ascii="Calibri" w:hAnsi="Calibri" w:cs="Calibri"/>
        </w:rPr>
        <w:t xml:space="preserve">El ámbito de actuación de </w:t>
      </w:r>
      <w:proofErr w:type="spellStart"/>
      <w:r>
        <w:rPr>
          <w:rFonts w:ascii="Calibri" w:hAnsi="Calibri" w:cs="Calibri"/>
          <w:i/>
        </w:rPr>
        <w:t>L’Observatori</w:t>
      </w:r>
      <w:proofErr w:type="spellEnd"/>
      <w:r>
        <w:rPr>
          <w:rFonts w:ascii="Calibri" w:hAnsi="Calibri" w:cs="Calibri"/>
          <w:i/>
        </w:rPr>
        <w:t xml:space="preserve"> </w:t>
      </w:r>
      <w:r>
        <w:rPr>
          <w:rFonts w:ascii="Calibri" w:hAnsi="Calibri" w:cs="Calibri"/>
        </w:rPr>
        <w:t xml:space="preserve"> se define como el territorio ocupado por las partidas agrícolas históricas de la Huerta de Valencia. Esto viene a coincidir con lo que en el PATODVH es definido como área estricta, que abarca un total de 40 municipios (tabla 1), y más de 11.000 hectáreas de territorio agrícola. </w:t>
      </w:r>
    </w:p>
    <w:p w:rsidR="00A42CC0" w:rsidRDefault="00913A87" w:rsidP="00A42CC0">
      <w:pPr>
        <w:rPr>
          <w:rFonts w:ascii="Calibri" w:hAnsi="Calibri" w:cs="Calibri"/>
        </w:rPr>
      </w:pPr>
      <w:r>
        <w:rPr>
          <w:rFonts w:ascii="Calibri" w:hAnsi="Calibri" w:cs="Calibri"/>
        </w:rPr>
        <w:t xml:space="preserve">En cuanto a la estructura territorial, </w:t>
      </w:r>
      <w:proofErr w:type="spellStart"/>
      <w:r>
        <w:rPr>
          <w:rFonts w:ascii="Calibri" w:hAnsi="Calibri" w:cs="Calibri"/>
          <w:i/>
        </w:rPr>
        <w:t>L’Observatori</w:t>
      </w:r>
      <w:proofErr w:type="spellEnd"/>
      <w:r w:rsidR="00A42CC0">
        <w:rPr>
          <w:rFonts w:ascii="Calibri" w:hAnsi="Calibri" w:cs="Calibri"/>
        </w:rPr>
        <w:t xml:space="preserve"> ha recuperado la división histórica de la huerta de Valencia, la partida agrícola, como unidad territorial básica para la construcción y el análisis territorial. En total este territorio está construido por 437 partidas agrícolas. (Figura 2)</w:t>
      </w:r>
      <w:r w:rsidR="00537F51">
        <w:rPr>
          <w:rFonts w:ascii="Calibri" w:hAnsi="Calibri" w:cs="Calibri"/>
        </w:rPr>
        <w:t>.</w:t>
      </w:r>
    </w:p>
    <w:p w:rsidR="00537F51" w:rsidRPr="00890F94" w:rsidRDefault="00537F51" w:rsidP="00537F51">
      <w:pPr>
        <w:rPr>
          <w:rFonts w:ascii="Calibri" w:hAnsi="Calibri" w:cs="Calibri"/>
          <w:color w:val="000000" w:themeColor="text1"/>
        </w:rPr>
      </w:pPr>
      <w:r>
        <w:rPr>
          <w:rFonts w:ascii="Calibri" w:hAnsi="Calibri" w:cs="Calibri"/>
        </w:rPr>
        <w:t xml:space="preserve">Para la recuperación de esta división territorial se partió de documentación existente en cartografías, registros orales y sobre todo a partir de los registros que se encuentran aun hoy en día en forma de anotaciones en el catastro rústico. Este proceso de reconstrucción se realizó mediante la digitalización en pantalla de los territorios de cada partida, consiguiendo </w:t>
      </w:r>
      <w:r w:rsidRPr="00890F94">
        <w:rPr>
          <w:rFonts w:ascii="Calibri" w:hAnsi="Calibri" w:cs="Calibri"/>
          <w:color w:val="000000" w:themeColor="text1"/>
        </w:rPr>
        <w:t>volver a fijar los límites territoriales de las mismas.</w:t>
      </w:r>
    </w:p>
    <w:p w:rsidR="00537F51" w:rsidRPr="005129F3" w:rsidRDefault="00537F51" w:rsidP="00537F51">
      <w:pPr>
        <w:rPr>
          <w:color w:val="000000" w:themeColor="text1"/>
          <w:lang w:eastAsia="nl-NL"/>
        </w:rPr>
      </w:pPr>
      <w:r w:rsidRPr="005129F3">
        <w:rPr>
          <w:color w:val="000000" w:themeColor="text1"/>
          <w:lang w:eastAsia="nl-NL"/>
        </w:rPr>
        <w:t xml:space="preserve">En el tabla 1 se detallan las diferentes series cartográficas oficiales utilizados por el OCH como base cartográfica de la plataforma. </w:t>
      </w:r>
    </w:p>
    <w:p w:rsidR="00537F51" w:rsidRPr="00F53512" w:rsidRDefault="00537F51" w:rsidP="00537F51">
      <w:pPr>
        <w:jc w:val="center"/>
        <w:rPr>
          <w:rFonts w:ascii="Calibri" w:hAnsi="Calibri"/>
          <w:sz w:val="18"/>
          <w:szCs w:val="18"/>
        </w:rPr>
      </w:pPr>
      <w:r>
        <w:rPr>
          <w:rFonts w:ascii="Calibri" w:hAnsi="Calibri"/>
          <w:b/>
          <w:sz w:val="18"/>
          <w:szCs w:val="18"/>
        </w:rPr>
        <w:t>Tabla 1</w:t>
      </w:r>
      <w:r w:rsidRPr="00F53512">
        <w:rPr>
          <w:rFonts w:ascii="Calibri" w:hAnsi="Calibri"/>
          <w:b/>
          <w:sz w:val="18"/>
          <w:szCs w:val="18"/>
        </w:rPr>
        <w:t>.</w:t>
      </w:r>
      <w:r>
        <w:rPr>
          <w:rFonts w:ascii="Calibri" w:hAnsi="Calibri"/>
          <w:sz w:val="18"/>
          <w:szCs w:val="18"/>
        </w:rPr>
        <w:t xml:space="preserve"> Productos cartográficos oficiales</w:t>
      </w:r>
    </w:p>
    <w:tbl>
      <w:tblPr>
        <w:tblW w:w="476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2"/>
        <w:gridCol w:w="2801"/>
        <w:gridCol w:w="872"/>
        <w:gridCol w:w="948"/>
      </w:tblGrid>
      <w:tr w:rsidR="00890F94" w:rsidRPr="00F53512" w:rsidTr="00890F94">
        <w:trPr>
          <w:trHeight w:val="220"/>
        </w:trPr>
        <w:tc>
          <w:tcPr>
            <w:tcW w:w="2217" w:type="pct"/>
          </w:tcPr>
          <w:p w:rsidR="00537F51" w:rsidRPr="00F53512" w:rsidRDefault="00537F51" w:rsidP="00E855A3">
            <w:pPr>
              <w:rPr>
                <w:rFonts w:ascii="Calibri" w:hAnsi="Calibri"/>
                <w:i/>
                <w:sz w:val="20"/>
                <w:szCs w:val="20"/>
              </w:rPr>
            </w:pPr>
            <w:r>
              <w:rPr>
                <w:rFonts w:ascii="Calibri" w:hAnsi="Calibri"/>
                <w:i/>
                <w:sz w:val="20"/>
                <w:szCs w:val="20"/>
              </w:rPr>
              <w:t>Producto</w:t>
            </w:r>
          </w:p>
        </w:tc>
        <w:tc>
          <w:tcPr>
            <w:tcW w:w="1687" w:type="pct"/>
          </w:tcPr>
          <w:p w:rsidR="00537F51" w:rsidRPr="00F53512" w:rsidRDefault="00537F51" w:rsidP="00E855A3">
            <w:pPr>
              <w:rPr>
                <w:rFonts w:ascii="Calibri" w:hAnsi="Calibri"/>
                <w:i/>
                <w:sz w:val="20"/>
                <w:szCs w:val="20"/>
              </w:rPr>
            </w:pPr>
            <w:r>
              <w:rPr>
                <w:rFonts w:ascii="Calibri" w:hAnsi="Calibri"/>
                <w:i/>
                <w:sz w:val="20"/>
                <w:szCs w:val="20"/>
              </w:rPr>
              <w:t>Organismo</w:t>
            </w:r>
          </w:p>
        </w:tc>
        <w:tc>
          <w:tcPr>
            <w:tcW w:w="525" w:type="pct"/>
          </w:tcPr>
          <w:p w:rsidR="00537F51" w:rsidRPr="00F53512" w:rsidRDefault="00537F51" w:rsidP="00E855A3">
            <w:pPr>
              <w:rPr>
                <w:rFonts w:ascii="Calibri" w:hAnsi="Calibri"/>
                <w:i/>
                <w:sz w:val="20"/>
                <w:szCs w:val="20"/>
              </w:rPr>
            </w:pPr>
            <w:r>
              <w:rPr>
                <w:rFonts w:ascii="Calibri" w:hAnsi="Calibri"/>
                <w:i/>
                <w:sz w:val="20"/>
                <w:szCs w:val="20"/>
              </w:rPr>
              <w:t>Escala</w:t>
            </w:r>
          </w:p>
        </w:tc>
        <w:tc>
          <w:tcPr>
            <w:tcW w:w="571" w:type="pct"/>
          </w:tcPr>
          <w:p w:rsidR="00537F51" w:rsidRPr="00F53512" w:rsidRDefault="00537F51" w:rsidP="00E855A3">
            <w:pPr>
              <w:rPr>
                <w:rFonts w:ascii="Calibri" w:hAnsi="Calibri"/>
                <w:i/>
                <w:sz w:val="20"/>
                <w:szCs w:val="20"/>
              </w:rPr>
            </w:pPr>
            <w:r>
              <w:rPr>
                <w:rFonts w:ascii="Calibri" w:hAnsi="Calibri"/>
                <w:i/>
                <w:sz w:val="20"/>
                <w:szCs w:val="20"/>
              </w:rPr>
              <w:t>Tipo servicio</w:t>
            </w:r>
          </w:p>
        </w:tc>
      </w:tr>
      <w:tr w:rsidR="00890F94" w:rsidRPr="00F53512" w:rsidTr="00890F94">
        <w:tc>
          <w:tcPr>
            <w:tcW w:w="2217" w:type="pct"/>
          </w:tcPr>
          <w:p w:rsidR="00537F51" w:rsidRPr="00F53512" w:rsidRDefault="00537F51" w:rsidP="00890F94">
            <w:pPr>
              <w:rPr>
                <w:rFonts w:ascii="Calibri" w:hAnsi="Calibri"/>
                <w:sz w:val="20"/>
                <w:szCs w:val="20"/>
              </w:rPr>
            </w:pPr>
            <w:proofErr w:type="spellStart"/>
            <w:r>
              <w:rPr>
                <w:rFonts w:ascii="Calibri" w:hAnsi="Calibri"/>
                <w:sz w:val="20"/>
                <w:szCs w:val="20"/>
              </w:rPr>
              <w:t>Ortofoto</w:t>
            </w:r>
            <w:proofErr w:type="spellEnd"/>
            <w:r>
              <w:rPr>
                <w:rFonts w:ascii="Calibri" w:hAnsi="Calibri"/>
                <w:sz w:val="20"/>
                <w:szCs w:val="20"/>
              </w:rPr>
              <w:t xml:space="preserve"> </w:t>
            </w:r>
            <w:r w:rsidR="00890F94">
              <w:rPr>
                <w:rFonts w:ascii="Calibri" w:hAnsi="Calibri"/>
                <w:sz w:val="20"/>
                <w:szCs w:val="20"/>
              </w:rPr>
              <w:t xml:space="preserve"> </w:t>
            </w:r>
            <w:proofErr w:type="spellStart"/>
            <w:r>
              <w:rPr>
                <w:rFonts w:ascii="Calibri" w:hAnsi="Calibri"/>
                <w:sz w:val="20"/>
                <w:szCs w:val="20"/>
              </w:rPr>
              <w:t>Comunitat</w:t>
            </w:r>
            <w:proofErr w:type="spellEnd"/>
            <w:r>
              <w:rPr>
                <w:rFonts w:ascii="Calibri" w:hAnsi="Calibri"/>
                <w:sz w:val="20"/>
                <w:szCs w:val="20"/>
              </w:rPr>
              <w:t xml:space="preserve"> Valenciana 2017</w:t>
            </w:r>
          </w:p>
        </w:tc>
        <w:tc>
          <w:tcPr>
            <w:tcW w:w="1687" w:type="pct"/>
          </w:tcPr>
          <w:p w:rsidR="00537F51" w:rsidRPr="00F53512" w:rsidRDefault="00537F51" w:rsidP="00E855A3">
            <w:pPr>
              <w:rPr>
                <w:rFonts w:ascii="Calibri" w:hAnsi="Calibri"/>
                <w:sz w:val="20"/>
                <w:szCs w:val="20"/>
              </w:rPr>
            </w:pPr>
            <w:proofErr w:type="spellStart"/>
            <w:r>
              <w:rPr>
                <w:rFonts w:ascii="Calibri" w:hAnsi="Calibri"/>
                <w:sz w:val="20"/>
                <w:szCs w:val="20"/>
              </w:rPr>
              <w:t>Institut</w:t>
            </w:r>
            <w:proofErr w:type="spellEnd"/>
            <w:r>
              <w:rPr>
                <w:rFonts w:ascii="Calibri" w:hAnsi="Calibri"/>
                <w:sz w:val="20"/>
                <w:szCs w:val="20"/>
              </w:rPr>
              <w:t xml:space="preserve"> </w:t>
            </w:r>
            <w:proofErr w:type="spellStart"/>
            <w:r>
              <w:rPr>
                <w:rFonts w:ascii="Calibri" w:hAnsi="Calibri"/>
                <w:sz w:val="20"/>
                <w:szCs w:val="20"/>
              </w:rPr>
              <w:t>Cartogràfic</w:t>
            </w:r>
            <w:proofErr w:type="spellEnd"/>
            <w:r>
              <w:rPr>
                <w:rFonts w:ascii="Calibri" w:hAnsi="Calibri"/>
                <w:sz w:val="20"/>
                <w:szCs w:val="20"/>
              </w:rPr>
              <w:t xml:space="preserve"> </w:t>
            </w:r>
            <w:proofErr w:type="spellStart"/>
            <w:r>
              <w:rPr>
                <w:rFonts w:ascii="Calibri" w:hAnsi="Calibri"/>
                <w:sz w:val="20"/>
                <w:szCs w:val="20"/>
              </w:rPr>
              <w:t>Valencià</w:t>
            </w:r>
            <w:proofErr w:type="spellEnd"/>
          </w:p>
        </w:tc>
        <w:tc>
          <w:tcPr>
            <w:tcW w:w="525" w:type="pct"/>
          </w:tcPr>
          <w:p w:rsidR="00537F51" w:rsidRPr="00F53512" w:rsidRDefault="00537F51" w:rsidP="00E855A3">
            <w:pPr>
              <w:rPr>
                <w:rFonts w:ascii="Calibri" w:hAnsi="Calibri"/>
                <w:sz w:val="20"/>
                <w:szCs w:val="20"/>
              </w:rPr>
            </w:pPr>
            <w:r>
              <w:rPr>
                <w:rFonts w:ascii="Calibri" w:hAnsi="Calibri"/>
                <w:sz w:val="20"/>
                <w:szCs w:val="20"/>
              </w:rPr>
              <w:t>1:5000</w:t>
            </w:r>
          </w:p>
        </w:tc>
        <w:tc>
          <w:tcPr>
            <w:tcW w:w="571" w:type="pct"/>
          </w:tcPr>
          <w:p w:rsidR="00537F51" w:rsidRPr="00F53512" w:rsidRDefault="00537F51" w:rsidP="00E855A3">
            <w:pPr>
              <w:rPr>
                <w:rFonts w:ascii="Calibri" w:hAnsi="Calibri"/>
                <w:sz w:val="20"/>
                <w:szCs w:val="20"/>
              </w:rPr>
            </w:pPr>
            <w:r>
              <w:rPr>
                <w:rFonts w:ascii="Calibri" w:hAnsi="Calibri"/>
                <w:sz w:val="20"/>
                <w:szCs w:val="20"/>
              </w:rPr>
              <w:t>WMS</w:t>
            </w:r>
          </w:p>
        </w:tc>
      </w:tr>
      <w:tr w:rsidR="00890F94" w:rsidRPr="00F53512" w:rsidTr="00890F94">
        <w:tc>
          <w:tcPr>
            <w:tcW w:w="2217" w:type="pct"/>
          </w:tcPr>
          <w:p w:rsidR="00537F51" w:rsidRPr="00F53512" w:rsidRDefault="00537F51" w:rsidP="00890F94">
            <w:pPr>
              <w:rPr>
                <w:rFonts w:ascii="Calibri" w:hAnsi="Calibri"/>
                <w:sz w:val="20"/>
                <w:szCs w:val="20"/>
              </w:rPr>
            </w:pPr>
            <w:r>
              <w:rPr>
                <w:rFonts w:ascii="Calibri" w:hAnsi="Calibri"/>
                <w:sz w:val="20"/>
                <w:szCs w:val="20"/>
              </w:rPr>
              <w:t xml:space="preserve">Mapa topográfico </w:t>
            </w:r>
            <w:proofErr w:type="spellStart"/>
            <w:r>
              <w:rPr>
                <w:rFonts w:ascii="Calibri" w:hAnsi="Calibri"/>
                <w:sz w:val="20"/>
                <w:szCs w:val="20"/>
              </w:rPr>
              <w:t>Comunitat</w:t>
            </w:r>
            <w:proofErr w:type="spellEnd"/>
            <w:r>
              <w:rPr>
                <w:rFonts w:ascii="Calibri" w:hAnsi="Calibri"/>
                <w:sz w:val="20"/>
                <w:szCs w:val="20"/>
              </w:rPr>
              <w:t xml:space="preserve"> </w:t>
            </w:r>
            <w:proofErr w:type="spellStart"/>
            <w:r>
              <w:rPr>
                <w:rFonts w:ascii="Calibri" w:hAnsi="Calibri"/>
                <w:sz w:val="20"/>
                <w:szCs w:val="20"/>
              </w:rPr>
              <w:t>Valènciana</w:t>
            </w:r>
            <w:proofErr w:type="spellEnd"/>
          </w:p>
        </w:tc>
        <w:tc>
          <w:tcPr>
            <w:tcW w:w="1687" w:type="pct"/>
          </w:tcPr>
          <w:p w:rsidR="00537F51" w:rsidRPr="00F53512" w:rsidRDefault="00537F51" w:rsidP="00E855A3">
            <w:pPr>
              <w:rPr>
                <w:rFonts w:ascii="Calibri" w:hAnsi="Calibri"/>
                <w:sz w:val="20"/>
                <w:szCs w:val="20"/>
              </w:rPr>
            </w:pPr>
            <w:proofErr w:type="spellStart"/>
            <w:r>
              <w:rPr>
                <w:rFonts w:ascii="Calibri" w:hAnsi="Calibri"/>
                <w:sz w:val="20"/>
                <w:szCs w:val="20"/>
              </w:rPr>
              <w:t>Institut</w:t>
            </w:r>
            <w:proofErr w:type="spellEnd"/>
            <w:r>
              <w:rPr>
                <w:rFonts w:ascii="Calibri" w:hAnsi="Calibri"/>
                <w:sz w:val="20"/>
                <w:szCs w:val="20"/>
              </w:rPr>
              <w:t xml:space="preserve"> </w:t>
            </w:r>
            <w:proofErr w:type="spellStart"/>
            <w:r>
              <w:rPr>
                <w:rFonts w:ascii="Calibri" w:hAnsi="Calibri"/>
                <w:sz w:val="20"/>
                <w:szCs w:val="20"/>
              </w:rPr>
              <w:t>Cartogràfic</w:t>
            </w:r>
            <w:proofErr w:type="spellEnd"/>
            <w:r>
              <w:rPr>
                <w:rFonts w:ascii="Calibri" w:hAnsi="Calibri"/>
                <w:sz w:val="20"/>
                <w:szCs w:val="20"/>
              </w:rPr>
              <w:t xml:space="preserve"> </w:t>
            </w:r>
            <w:proofErr w:type="spellStart"/>
            <w:r>
              <w:rPr>
                <w:rFonts w:ascii="Calibri" w:hAnsi="Calibri"/>
                <w:sz w:val="20"/>
                <w:szCs w:val="20"/>
              </w:rPr>
              <w:t>Valencià</w:t>
            </w:r>
            <w:proofErr w:type="spellEnd"/>
          </w:p>
        </w:tc>
        <w:tc>
          <w:tcPr>
            <w:tcW w:w="525" w:type="pct"/>
          </w:tcPr>
          <w:p w:rsidR="00537F51" w:rsidRPr="00F53512" w:rsidRDefault="00537F51" w:rsidP="00E855A3">
            <w:pPr>
              <w:rPr>
                <w:rFonts w:ascii="Calibri" w:hAnsi="Calibri"/>
                <w:sz w:val="20"/>
                <w:szCs w:val="20"/>
              </w:rPr>
            </w:pPr>
            <w:r>
              <w:rPr>
                <w:rFonts w:ascii="Calibri" w:hAnsi="Calibri"/>
                <w:sz w:val="20"/>
                <w:szCs w:val="20"/>
              </w:rPr>
              <w:t>1:5000</w:t>
            </w:r>
          </w:p>
        </w:tc>
        <w:tc>
          <w:tcPr>
            <w:tcW w:w="571" w:type="pct"/>
          </w:tcPr>
          <w:p w:rsidR="00537F51" w:rsidRPr="00F53512" w:rsidRDefault="00537F51" w:rsidP="00E855A3">
            <w:pPr>
              <w:rPr>
                <w:rFonts w:ascii="Calibri" w:hAnsi="Calibri"/>
                <w:sz w:val="20"/>
                <w:szCs w:val="20"/>
              </w:rPr>
            </w:pPr>
            <w:r>
              <w:rPr>
                <w:rFonts w:ascii="Calibri" w:hAnsi="Calibri"/>
                <w:sz w:val="20"/>
                <w:szCs w:val="20"/>
              </w:rPr>
              <w:t>WMS</w:t>
            </w:r>
          </w:p>
        </w:tc>
      </w:tr>
      <w:tr w:rsidR="00890F94" w:rsidRPr="00F53512" w:rsidTr="00890F94">
        <w:tc>
          <w:tcPr>
            <w:tcW w:w="2217" w:type="pct"/>
          </w:tcPr>
          <w:p w:rsidR="00537F51" w:rsidRPr="00F53512" w:rsidRDefault="00537F51" w:rsidP="00E855A3">
            <w:pPr>
              <w:rPr>
                <w:rFonts w:ascii="Calibri" w:hAnsi="Calibri"/>
                <w:sz w:val="20"/>
                <w:szCs w:val="20"/>
              </w:rPr>
            </w:pPr>
            <w:r>
              <w:rPr>
                <w:rFonts w:ascii="Calibri" w:hAnsi="Calibri"/>
                <w:sz w:val="20"/>
                <w:szCs w:val="20"/>
              </w:rPr>
              <w:t>Base del Catastro Rústico</w:t>
            </w:r>
          </w:p>
        </w:tc>
        <w:tc>
          <w:tcPr>
            <w:tcW w:w="1687" w:type="pct"/>
          </w:tcPr>
          <w:p w:rsidR="00537F51" w:rsidRPr="00F53512" w:rsidRDefault="00537F51" w:rsidP="00890F94">
            <w:pPr>
              <w:rPr>
                <w:rFonts w:ascii="Calibri" w:hAnsi="Calibri"/>
                <w:sz w:val="20"/>
                <w:szCs w:val="20"/>
              </w:rPr>
            </w:pPr>
            <w:r>
              <w:rPr>
                <w:rFonts w:ascii="Calibri" w:hAnsi="Calibri"/>
                <w:sz w:val="20"/>
                <w:szCs w:val="20"/>
              </w:rPr>
              <w:t>Dirección General Catastro</w:t>
            </w:r>
          </w:p>
        </w:tc>
        <w:tc>
          <w:tcPr>
            <w:tcW w:w="525" w:type="pct"/>
          </w:tcPr>
          <w:p w:rsidR="00537F51" w:rsidRPr="00F53512" w:rsidRDefault="00537F51" w:rsidP="00E855A3">
            <w:pPr>
              <w:rPr>
                <w:rFonts w:ascii="Calibri" w:hAnsi="Calibri"/>
                <w:sz w:val="20"/>
                <w:szCs w:val="20"/>
              </w:rPr>
            </w:pPr>
            <w:r>
              <w:rPr>
                <w:rFonts w:ascii="Calibri" w:hAnsi="Calibri"/>
                <w:sz w:val="20"/>
                <w:szCs w:val="20"/>
              </w:rPr>
              <w:t>1:1000</w:t>
            </w:r>
          </w:p>
        </w:tc>
        <w:tc>
          <w:tcPr>
            <w:tcW w:w="571" w:type="pct"/>
          </w:tcPr>
          <w:p w:rsidR="00537F51" w:rsidRPr="00F53512" w:rsidRDefault="00537F51" w:rsidP="00E855A3">
            <w:pPr>
              <w:rPr>
                <w:rFonts w:ascii="Calibri" w:hAnsi="Calibri"/>
                <w:sz w:val="20"/>
                <w:szCs w:val="20"/>
              </w:rPr>
            </w:pPr>
            <w:r>
              <w:rPr>
                <w:rFonts w:ascii="Calibri" w:hAnsi="Calibri"/>
                <w:sz w:val="20"/>
                <w:szCs w:val="20"/>
              </w:rPr>
              <w:t>SHP</w:t>
            </w:r>
          </w:p>
        </w:tc>
      </w:tr>
      <w:tr w:rsidR="00890F94" w:rsidRPr="00F53512" w:rsidTr="00890F94">
        <w:tc>
          <w:tcPr>
            <w:tcW w:w="2217" w:type="pct"/>
          </w:tcPr>
          <w:p w:rsidR="00537F51" w:rsidRPr="00F53512" w:rsidRDefault="00537F51" w:rsidP="00E855A3">
            <w:pPr>
              <w:rPr>
                <w:rFonts w:ascii="Calibri" w:hAnsi="Calibri"/>
                <w:sz w:val="20"/>
                <w:szCs w:val="20"/>
              </w:rPr>
            </w:pPr>
            <w:r>
              <w:rPr>
                <w:rFonts w:ascii="Calibri" w:hAnsi="Calibri"/>
                <w:sz w:val="20"/>
                <w:szCs w:val="20"/>
              </w:rPr>
              <w:t>Partidas Horta de Valencia</w:t>
            </w:r>
          </w:p>
        </w:tc>
        <w:tc>
          <w:tcPr>
            <w:tcW w:w="1687" w:type="pct"/>
          </w:tcPr>
          <w:p w:rsidR="00537F51" w:rsidRPr="00F53512" w:rsidRDefault="00537F51" w:rsidP="00E855A3">
            <w:pPr>
              <w:rPr>
                <w:rFonts w:ascii="Calibri" w:hAnsi="Calibri"/>
                <w:sz w:val="20"/>
                <w:szCs w:val="20"/>
              </w:rPr>
            </w:pPr>
            <w:proofErr w:type="spellStart"/>
            <w:r>
              <w:rPr>
                <w:rFonts w:ascii="Calibri" w:hAnsi="Calibri"/>
                <w:sz w:val="20"/>
                <w:szCs w:val="20"/>
              </w:rPr>
              <w:t>Observatori</w:t>
            </w:r>
            <w:proofErr w:type="spellEnd"/>
            <w:r>
              <w:rPr>
                <w:rFonts w:ascii="Calibri" w:hAnsi="Calibri"/>
                <w:sz w:val="20"/>
                <w:szCs w:val="20"/>
              </w:rPr>
              <w:t xml:space="preserve"> </w:t>
            </w:r>
            <w:proofErr w:type="spellStart"/>
            <w:r>
              <w:rPr>
                <w:rFonts w:ascii="Calibri" w:hAnsi="Calibri"/>
                <w:sz w:val="20"/>
                <w:szCs w:val="20"/>
              </w:rPr>
              <w:t>Ciutadà</w:t>
            </w:r>
            <w:proofErr w:type="spellEnd"/>
            <w:r>
              <w:rPr>
                <w:rFonts w:ascii="Calibri" w:hAnsi="Calibri"/>
                <w:sz w:val="20"/>
                <w:szCs w:val="20"/>
              </w:rPr>
              <w:t xml:space="preserve"> de </w:t>
            </w:r>
            <w:proofErr w:type="spellStart"/>
            <w:r>
              <w:rPr>
                <w:rFonts w:ascii="Calibri" w:hAnsi="Calibri"/>
                <w:sz w:val="20"/>
                <w:szCs w:val="20"/>
              </w:rPr>
              <w:t>l’Horta</w:t>
            </w:r>
            <w:proofErr w:type="spellEnd"/>
          </w:p>
        </w:tc>
        <w:tc>
          <w:tcPr>
            <w:tcW w:w="525" w:type="pct"/>
          </w:tcPr>
          <w:p w:rsidR="00537F51" w:rsidRPr="00F53512" w:rsidRDefault="00537F51" w:rsidP="00E855A3">
            <w:pPr>
              <w:rPr>
                <w:rFonts w:ascii="Calibri" w:hAnsi="Calibri"/>
                <w:sz w:val="20"/>
                <w:szCs w:val="20"/>
              </w:rPr>
            </w:pPr>
            <w:r>
              <w:rPr>
                <w:rFonts w:ascii="Calibri" w:hAnsi="Calibri"/>
                <w:sz w:val="20"/>
                <w:szCs w:val="20"/>
              </w:rPr>
              <w:t>1:5000</w:t>
            </w:r>
          </w:p>
        </w:tc>
        <w:tc>
          <w:tcPr>
            <w:tcW w:w="571" w:type="pct"/>
          </w:tcPr>
          <w:p w:rsidR="00537F51" w:rsidRPr="00F53512" w:rsidRDefault="00537F51" w:rsidP="00E855A3">
            <w:pPr>
              <w:rPr>
                <w:rFonts w:ascii="Calibri" w:hAnsi="Calibri"/>
                <w:sz w:val="20"/>
                <w:szCs w:val="20"/>
              </w:rPr>
            </w:pPr>
            <w:r>
              <w:rPr>
                <w:rFonts w:ascii="Calibri" w:hAnsi="Calibri"/>
                <w:sz w:val="20"/>
                <w:szCs w:val="20"/>
              </w:rPr>
              <w:t>WMS</w:t>
            </w:r>
          </w:p>
        </w:tc>
      </w:tr>
    </w:tbl>
    <w:p w:rsidR="00537F51" w:rsidRDefault="00537F51" w:rsidP="00537F51">
      <w:pPr>
        <w:rPr>
          <w:lang w:eastAsia="nl-NL"/>
        </w:rPr>
      </w:pPr>
      <w:r>
        <w:rPr>
          <w:lang w:eastAsia="nl-NL"/>
        </w:rPr>
        <w:t>En cuanto a las tecnologías geográficas utilizadas</w:t>
      </w:r>
      <w:r w:rsidR="00890F94">
        <w:rPr>
          <w:lang w:eastAsia="nl-NL"/>
        </w:rPr>
        <w:t xml:space="preserve"> (Tabla 2)</w:t>
      </w:r>
      <w:r>
        <w:rPr>
          <w:lang w:eastAsia="nl-NL"/>
        </w:rPr>
        <w:t xml:space="preserve">, cabe destacar que todas ellas son denominadas como Open </w:t>
      </w:r>
      <w:proofErr w:type="spellStart"/>
      <w:r>
        <w:rPr>
          <w:lang w:eastAsia="nl-NL"/>
        </w:rPr>
        <w:t>Source</w:t>
      </w:r>
      <w:proofErr w:type="spellEnd"/>
      <w:r>
        <w:rPr>
          <w:lang w:eastAsia="nl-NL"/>
        </w:rPr>
        <w:t xml:space="preserve">. Concretamente, se utilizan las tecnologías del ámbito del </w:t>
      </w:r>
      <w:proofErr w:type="spellStart"/>
      <w:r>
        <w:rPr>
          <w:lang w:eastAsia="nl-NL"/>
        </w:rPr>
        <w:lastRenderedPageBreak/>
        <w:t>webgis</w:t>
      </w:r>
      <w:proofErr w:type="spellEnd"/>
      <w:r>
        <w:rPr>
          <w:lang w:eastAsia="nl-NL"/>
        </w:rPr>
        <w:t xml:space="preserve"> y de las bases de datos. Además para la gestión de los usuarios dentro de la página web también se encuentra impleme</w:t>
      </w:r>
      <w:r w:rsidR="00890F94">
        <w:rPr>
          <w:lang w:eastAsia="nl-NL"/>
        </w:rPr>
        <w:t>ntado un CMS de código abierto</w:t>
      </w:r>
      <w:r>
        <w:rPr>
          <w:lang w:eastAsia="nl-NL"/>
        </w:rPr>
        <w:t>.</w:t>
      </w:r>
    </w:p>
    <w:p w:rsidR="00537F51" w:rsidRDefault="00540A74" w:rsidP="00537F51">
      <w:pPr>
        <w:rPr>
          <w:lang w:eastAsia="nl-NL"/>
        </w:rPr>
      </w:pPr>
      <w:r>
        <w:rPr>
          <w:noProof/>
        </w:rPr>
        <w:drawing>
          <wp:anchor distT="0" distB="0" distL="114300" distR="114300" simplePos="0" relativeHeight="251676160" behindDoc="0" locked="0" layoutInCell="1" allowOverlap="1">
            <wp:simplePos x="0" y="0"/>
            <wp:positionH relativeFrom="column">
              <wp:posOffset>799465</wp:posOffset>
            </wp:positionH>
            <wp:positionV relativeFrom="paragraph">
              <wp:posOffset>10795</wp:posOffset>
            </wp:positionV>
            <wp:extent cx="3606165" cy="5104130"/>
            <wp:effectExtent l="19050" t="0" r="0" b="0"/>
            <wp:wrapSquare wrapText="bothSides"/>
            <wp:docPr id="10" name="Imagen 10" descr="C:\Users\Manel\AppData\Local\Microsoft\Windows\INetCache\Content.Word\Partides_H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el\AppData\Local\Microsoft\Windows\INetCache\Content.Word\Partides_Horta.jpg"/>
                    <pic:cNvPicPr>
                      <a:picLocks noChangeAspect="1" noChangeArrowheads="1"/>
                    </pic:cNvPicPr>
                  </pic:nvPicPr>
                  <pic:blipFill>
                    <a:blip r:embed="rId9" cstate="print"/>
                    <a:srcRect/>
                    <a:stretch>
                      <a:fillRect/>
                    </a:stretch>
                  </pic:blipFill>
                  <pic:spPr bwMode="auto">
                    <a:xfrm>
                      <a:off x="0" y="0"/>
                      <a:ext cx="3606165" cy="5104130"/>
                    </a:xfrm>
                    <a:prstGeom prst="rect">
                      <a:avLst/>
                    </a:prstGeom>
                    <a:noFill/>
                    <a:ln w="9525">
                      <a:noFill/>
                      <a:miter lim="800000"/>
                      <a:headEnd/>
                      <a:tailEnd/>
                    </a:ln>
                  </pic:spPr>
                </pic:pic>
              </a:graphicData>
            </a:graphic>
          </wp:anchor>
        </w:drawing>
      </w:r>
    </w:p>
    <w:p w:rsidR="00C8643E" w:rsidRDefault="00C8643E"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C8643E" w:rsidRDefault="00C8643E" w:rsidP="00A42CC0">
      <w:pPr>
        <w:rPr>
          <w:rFonts w:ascii="Calibri" w:hAnsi="Calibri" w:cs="Calibri"/>
        </w:rPr>
      </w:pPr>
    </w:p>
    <w:p w:rsidR="00B843C1" w:rsidRDefault="00B843C1"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0275C4" w:rsidRDefault="000275C4" w:rsidP="00A42CC0">
      <w:pPr>
        <w:rPr>
          <w:rFonts w:ascii="Calibri" w:hAnsi="Calibri" w:cs="Calibri"/>
        </w:rPr>
      </w:pPr>
    </w:p>
    <w:p w:rsidR="00537F51" w:rsidRDefault="00537F51" w:rsidP="00A42CC0">
      <w:pPr>
        <w:rPr>
          <w:rFonts w:ascii="Calibri" w:hAnsi="Calibri" w:cs="Calibri"/>
        </w:rPr>
      </w:pPr>
    </w:p>
    <w:p w:rsidR="00540A74" w:rsidRDefault="00540A74" w:rsidP="00A42CC0">
      <w:pPr>
        <w:rPr>
          <w:rFonts w:ascii="Calibri" w:hAnsi="Calibri" w:cs="Calibri"/>
        </w:rPr>
      </w:pPr>
    </w:p>
    <w:p w:rsidR="00537F51" w:rsidRDefault="00537F51" w:rsidP="00A42CC0">
      <w:pPr>
        <w:rPr>
          <w:rFonts w:ascii="Calibri" w:hAnsi="Calibri" w:cs="Calibri"/>
        </w:rPr>
      </w:pPr>
    </w:p>
    <w:p w:rsidR="00A42CC0" w:rsidRDefault="00A42CC0" w:rsidP="00A42CC0">
      <w:pPr>
        <w:pStyle w:val="Piedefigura"/>
        <w:jc w:val="center"/>
      </w:pPr>
      <w:r>
        <w:t xml:space="preserve">Partidas históricas reconstruidas de la huerta de </w:t>
      </w:r>
      <w:proofErr w:type="spellStart"/>
      <w:r>
        <w:t>València</w:t>
      </w:r>
      <w:proofErr w:type="spellEnd"/>
    </w:p>
    <w:p w:rsidR="00A42CC0" w:rsidRPr="00F53512" w:rsidRDefault="000E301E" w:rsidP="00A42CC0">
      <w:pPr>
        <w:jc w:val="center"/>
        <w:rPr>
          <w:rFonts w:ascii="Calibri" w:hAnsi="Calibri"/>
          <w:sz w:val="18"/>
          <w:szCs w:val="18"/>
        </w:rPr>
      </w:pPr>
      <w:r>
        <w:rPr>
          <w:rFonts w:ascii="Calibri" w:hAnsi="Calibri"/>
          <w:b/>
          <w:sz w:val="18"/>
          <w:szCs w:val="18"/>
        </w:rPr>
        <w:t>Tabla 2</w:t>
      </w:r>
      <w:r w:rsidR="00A42CC0" w:rsidRPr="00F53512">
        <w:rPr>
          <w:rFonts w:ascii="Calibri" w:hAnsi="Calibri"/>
          <w:b/>
          <w:sz w:val="18"/>
          <w:szCs w:val="18"/>
        </w:rPr>
        <w:t>.</w:t>
      </w:r>
      <w:r w:rsidR="00A42CC0">
        <w:rPr>
          <w:rFonts w:ascii="Calibri" w:hAnsi="Calibri"/>
          <w:sz w:val="18"/>
          <w:szCs w:val="18"/>
        </w:rPr>
        <w:t xml:space="preserve"> </w:t>
      </w:r>
      <w:proofErr w:type="spellStart"/>
      <w:r w:rsidR="00A42CC0">
        <w:rPr>
          <w:rFonts w:ascii="Calibri" w:hAnsi="Calibri"/>
          <w:sz w:val="18"/>
          <w:szCs w:val="18"/>
        </w:rPr>
        <w:t>Teconologias</w:t>
      </w:r>
      <w:proofErr w:type="spellEnd"/>
      <w:r w:rsidR="00A42CC0">
        <w:rPr>
          <w:rFonts w:ascii="Calibri" w:hAnsi="Calibri"/>
          <w:sz w:val="18"/>
          <w:szCs w:val="18"/>
        </w:rPr>
        <w:t xml:space="preserve"> Open </w:t>
      </w:r>
      <w:proofErr w:type="spellStart"/>
      <w:r w:rsidR="00A42CC0">
        <w:rPr>
          <w:rFonts w:ascii="Calibri" w:hAnsi="Calibri"/>
          <w:sz w:val="18"/>
          <w:szCs w:val="18"/>
        </w:rPr>
        <w:t>Source</w:t>
      </w:r>
      <w:proofErr w:type="spellEnd"/>
      <w:r w:rsidR="00A42CC0">
        <w:rPr>
          <w:rFonts w:ascii="Calibri" w:hAnsi="Calibri"/>
          <w:sz w:val="18"/>
          <w:szCs w:val="18"/>
        </w:rPr>
        <w:t xml:space="preserve"> utilizadas en el proyecto</w:t>
      </w:r>
    </w:p>
    <w:tbl>
      <w:tblPr>
        <w:tblW w:w="4377"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
        <w:gridCol w:w="823"/>
        <w:gridCol w:w="4281"/>
        <w:gridCol w:w="1385"/>
      </w:tblGrid>
      <w:tr w:rsidR="00890F94" w:rsidRPr="00F53512" w:rsidTr="00890F94">
        <w:trPr>
          <w:trHeight w:val="220"/>
        </w:trPr>
        <w:tc>
          <w:tcPr>
            <w:tcW w:w="749" w:type="pct"/>
          </w:tcPr>
          <w:p w:rsidR="00A42CC0" w:rsidRPr="00F53512" w:rsidRDefault="00A42CC0" w:rsidP="00EC27A4">
            <w:pPr>
              <w:rPr>
                <w:rFonts w:ascii="Calibri" w:hAnsi="Calibri"/>
                <w:i/>
                <w:sz w:val="20"/>
                <w:szCs w:val="20"/>
              </w:rPr>
            </w:pPr>
            <w:r>
              <w:rPr>
                <w:rFonts w:ascii="Calibri" w:hAnsi="Calibri"/>
                <w:i/>
                <w:sz w:val="20"/>
                <w:szCs w:val="20"/>
              </w:rPr>
              <w:t>Producto</w:t>
            </w:r>
          </w:p>
        </w:tc>
        <w:tc>
          <w:tcPr>
            <w:tcW w:w="539" w:type="pct"/>
          </w:tcPr>
          <w:p w:rsidR="00A42CC0" w:rsidRPr="00F53512" w:rsidRDefault="00A42CC0" w:rsidP="00EC27A4">
            <w:pPr>
              <w:rPr>
                <w:rFonts w:ascii="Calibri" w:hAnsi="Calibri"/>
                <w:i/>
                <w:sz w:val="20"/>
                <w:szCs w:val="20"/>
              </w:rPr>
            </w:pPr>
            <w:r>
              <w:rPr>
                <w:rFonts w:ascii="Calibri" w:hAnsi="Calibri"/>
                <w:i/>
                <w:sz w:val="20"/>
                <w:szCs w:val="20"/>
              </w:rPr>
              <w:t>Versión</w:t>
            </w:r>
          </w:p>
        </w:tc>
        <w:tc>
          <w:tcPr>
            <w:tcW w:w="2804" w:type="pct"/>
          </w:tcPr>
          <w:p w:rsidR="00A42CC0" w:rsidRPr="00F53512" w:rsidRDefault="00A42CC0" w:rsidP="00EC27A4">
            <w:pPr>
              <w:rPr>
                <w:rFonts w:ascii="Calibri" w:hAnsi="Calibri"/>
                <w:i/>
                <w:sz w:val="20"/>
                <w:szCs w:val="20"/>
              </w:rPr>
            </w:pPr>
            <w:r>
              <w:rPr>
                <w:rFonts w:ascii="Calibri" w:hAnsi="Calibri"/>
                <w:i/>
                <w:sz w:val="20"/>
                <w:szCs w:val="20"/>
              </w:rPr>
              <w:t>Función</w:t>
            </w:r>
          </w:p>
        </w:tc>
        <w:tc>
          <w:tcPr>
            <w:tcW w:w="907" w:type="pct"/>
          </w:tcPr>
          <w:p w:rsidR="00A42CC0" w:rsidRPr="00F53512" w:rsidRDefault="00A42CC0" w:rsidP="00EC27A4">
            <w:pPr>
              <w:rPr>
                <w:rFonts w:ascii="Calibri" w:hAnsi="Calibri"/>
                <w:i/>
                <w:sz w:val="20"/>
                <w:szCs w:val="20"/>
              </w:rPr>
            </w:pPr>
            <w:r>
              <w:rPr>
                <w:rFonts w:ascii="Calibri" w:hAnsi="Calibri"/>
                <w:i/>
                <w:sz w:val="20"/>
                <w:szCs w:val="20"/>
              </w:rPr>
              <w:t>Desarrollador</w:t>
            </w:r>
          </w:p>
        </w:tc>
      </w:tr>
      <w:tr w:rsidR="00890F94" w:rsidRPr="00F53512" w:rsidTr="00890F94">
        <w:tc>
          <w:tcPr>
            <w:tcW w:w="749" w:type="pct"/>
          </w:tcPr>
          <w:p w:rsidR="00A42CC0" w:rsidRPr="00F53512" w:rsidRDefault="00A42CC0" w:rsidP="00EC27A4">
            <w:pPr>
              <w:rPr>
                <w:rFonts w:ascii="Calibri" w:hAnsi="Calibri"/>
                <w:sz w:val="20"/>
                <w:szCs w:val="20"/>
              </w:rPr>
            </w:pPr>
            <w:proofErr w:type="spellStart"/>
            <w:r>
              <w:rPr>
                <w:rFonts w:ascii="Calibri" w:hAnsi="Calibri"/>
                <w:sz w:val="20"/>
                <w:szCs w:val="20"/>
              </w:rPr>
              <w:t>PostgreSQL</w:t>
            </w:r>
            <w:proofErr w:type="spellEnd"/>
          </w:p>
        </w:tc>
        <w:tc>
          <w:tcPr>
            <w:tcW w:w="539" w:type="pct"/>
          </w:tcPr>
          <w:p w:rsidR="00A42CC0" w:rsidRPr="00F53512" w:rsidRDefault="00A42CC0" w:rsidP="00EC27A4">
            <w:pPr>
              <w:rPr>
                <w:rFonts w:ascii="Calibri" w:hAnsi="Calibri"/>
                <w:sz w:val="20"/>
                <w:szCs w:val="20"/>
              </w:rPr>
            </w:pPr>
            <w:r>
              <w:rPr>
                <w:rFonts w:ascii="Calibri" w:hAnsi="Calibri"/>
                <w:sz w:val="20"/>
                <w:szCs w:val="20"/>
              </w:rPr>
              <w:t>9.6</w:t>
            </w:r>
          </w:p>
        </w:tc>
        <w:tc>
          <w:tcPr>
            <w:tcW w:w="2804" w:type="pct"/>
          </w:tcPr>
          <w:p w:rsidR="00A42CC0" w:rsidRPr="00F53512" w:rsidRDefault="00A42CC0" w:rsidP="00EC27A4">
            <w:pPr>
              <w:rPr>
                <w:rFonts w:ascii="Calibri" w:hAnsi="Calibri"/>
                <w:sz w:val="20"/>
                <w:szCs w:val="20"/>
              </w:rPr>
            </w:pPr>
            <w:r>
              <w:rPr>
                <w:rFonts w:ascii="Calibri" w:hAnsi="Calibri"/>
                <w:sz w:val="20"/>
                <w:szCs w:val="20"/>
              </w:rPr>
              <w:t>Base de datos</w:t>
            </w:r>
          </w:p>
        </w:tc>
        <w:tc>
          <w:tcPr>
            <w:tcW w:w="907" w:type="pct"/>
          </w:tcPr>
          <w:p w:rsidR="00A42CC0" w:rsidRPr="00F53512" w:rsidRDefault="00A42CC0" w:rsidP="00EC27A4">
            <w:pPr>
              <w:rPr>
                <w:rFonts w:ascii="Calibri" w:hAnsi="Calibri"/>
                <w:sz w:val="20"/>
                <w:szCs w:val="20"/>
              </w:rPr>
            </w:pPr>
            <w:r>
              <w:rPr>
                <w:rFonts w:ascii="Calibri" w:hAnsi="Calibri"/>
                <w:sz w:val="20"/>
                <w:szCs w:val="20"/>
              </w:rPr>
              <w:t>Enterprise DB</w:t>
            </w:r>
          </w:p>
        </w:tc>
      </w:tr>
      <w:tr w:rsidR="00890F94" w:rsidRPr="00F53512" w:rsidTr="00890F94">
        <w:tc>
          <w:tcPr>
            <w:tcW w:w="749" w:type="pct"/>
          </w:tcPr>
          <w:p w:rsidR="00A42CC0" w:rsidRPr="00F53512" w:rsidRDefault="00A42CC0" w:rsidP="00EC27A4">
            <w:pPr>
              <w:rPr>
                <w:rFonts w:ascii="Calibri" w:hAnsi="Calibri"/>
                <w:sz w:val="20"/>
                <w:szCs w:val="20"/>
              </w:rPr>
            </w:pPr>
            <w:proofErr w:type="spellStart"/>
            <w:r>
              <w:rPr>
                <w:rFonts w:ascii="Calibri" w:hAnsi="Calibri"/>
                <w:sz w:val="20"/>
                <w:szCs w:val="20"/>
              </w:rPr>
              <w:t>Postgis</w:t>
            </w:r>
            <w:proofErr w:type="spellEnd"/>
          </w:p>
        </w:tc>
        <w:tc>
          <w:tcPr>
            <w:tcW w:w="539" w:type="pct"/>
          </w:tcPr>
          <w:p w:rsidR="00A42CC0" w:rsidRPr="00F53512" w:rsidRDefault="00A42CC0" w:rsidP="00EC27A4">
            <w:pPr>
              <w:rPr>
                <w:rFonts w:ascii="Calibri" w:hAnsi="Calibri"/>
                <w:sz w:val="20"/>
                <w:szCs w:val="20"/>
              </w:rPr>
            </w:pPr>
            <w:r>
              <w:rPr>
                <w:rFonts w:ascii="Calibri" w:hAnsi="Calibri"/>
                <w:sz w:val="20"/>
                <w:szCs w:val="20"/>
              </w:rPr>
              <w:t>2.1</w:t>
            </w:r>
          </w:p>
        </w:tc>
        <w:tc>
          <w:tcPr>
            <w:tcW w:w="2804" w:type="pct"/>
          </w:tcPr>
          <w:p w:rsidR="00A42CC0" w:rsidRPr="00F53512" w:rsidRDefault="00A42CC0" w:rsidP="00EC27A4">
            <w:pPr>
              <w:rPr>
                <w:rFonts w:ascii="Calibri" w:hAnsi="Calibri"/>
                <w:sz w:val="20"/>
                <w:szCs w:val="20"/>
              </w:rPr>
            </w:pPr>
            <w:r>
              <w:rPr>
                <w:rFonts w:ascii="Calibri" w:hAnsi="Calibri"/>
                <w:sz w:val="20"/>
                <w:szCs w:val="20"/>
              </w:rPr>
              <w:t xml:space="preserve">Extensión espacial para </w:t>
            </w:r>
            <w:proofErr w:type="spellStart"/>
            <w:r>
              <w:rPr>
                <w:rFonts w:ascii="Calibri" w:hAnsi="Calibri"/>
                <w:sz w:val="20"/>
                <w:szCs w:val="20"/>
              </w:rPr>
              <w:t>PostgreSQL</w:t>
            </w:r>
            <w:proofErr w:type="spellEnd"/>
          </w:p>
        </w:tc>
        <w:tc>
          <w:tcPr>
            <w:tcW w:w="907" w:type="pct"/>
          </w:tcPr>
          <w:p w:rsidR="00A42CC0" w:rsidRPr="00F53512" w:rsidRDefault="00A42CC0" w:rsidP="00EC27A4">
            <w:pPr>
              <w:rPr>
                <w:rFonts w:ascii="Calibri" w:hAnsi="Calibri"/>
                <w:sz w:val="20"/>
                <w:szCs w:val="20"/>
              </w:rPr>
            </w:pPr>
            <w:proofErr w:type="spellStart"/>
            <w:r>
              <w:rPr>
                <w:rFonts w:ascii="Calibri" w:hAnsi="Calibri"/>
                <w:sz w:val="20"/>
                <w:szCs w:val="20"/>
              </w:rPr>
              <w:t>OSGeo</w:t>
            </w:r>
            <w:proofErr w:type="spellEnd"/>
          </w:p>
        </w:tc>
      </w:tr>
      <w:tr w:rsidR="00890F94" w:rsidRPr="00F53512" w:rsidTr="00890F94">
        <w:tc>
          <w:tcPr>
            <w:tcW w:w="749" w:type="pct"/>
          </w:tcPr>
          <w:p w:rsidR="00A42CC0" w:rsidRPr="00F53512" w:rsidRDefault="00A42CC0" w:rsidP="00EC27A4">
            <w:pPr>
              <w:rPr>
                <w:rFonts w:ascii="Calibri" w:hAnsi="Calibri"/>
                <w:sz w:val="20"/>
                <w:szCs w:val="20"/>
              </w:rPr>
            </w:pPr>
            <w:proofErr w:type="spellStart"/>
            <w:r>
              <w:rPr>
                <w:rFonts w:ascii="Calibri" w:hAnsi="Calibri"/>
                <w:sz w:val="20"/>
                <w:szCs w:val="20"/>
              </w:rPr>
              <w:t>Mapserver</w:t>
            </w:r>
            <w:proofErr w:type="spellEnd"/>
          </w:p>
        </w:tc>
        <w:tc>
          <w:tcPr>
            <w:tcW w:w="539" w:type="pct"/>
          </w:tcPr>
          <w:p w:rsidR="00A42CC0" w:rsidRPr="00F53512" w:rsidRDefault="00A42CC0" w:rsidP="00EC27A4">
            <w:pPr>
              <w:rPr>
                <w:rFonts w:ascii="Calibri" w:hAnsi="Calibri"/>
                <w:sz w:val="20"/>
                <w:szCs w:val="20"/>
              </w:rPr>
            </w:pPr>
            <w:r>
              <w:rPr>
                <w:rFonts w:ascii="Calibri" w:hAnsi="Calibri"/>
                <w:sz w:val="20"/>
                <w:szCs w:val="20"/>
              </w:rPr>
              <w:t>6.05</w:t>
            </w:r>
          </w:p>
        </w:tc>
        <w:tc>
          <w:tcPr>
            <w:tcW w:w="2804" w:type="pct"/>
          </w:tcPr>
          <w:p w:rsidR="00A42CC0" w:rsidRPr="00F53512" w:rsidRDefault="00A42CC0" w:rsidP="00EC27A4">
            <w:pPr>
              <w:rPr>
                <w:rFonts w:ascii="Calibri" w:hAnsi="Calibri"/>
                <w:sz w:val="20"/>
                <w:szCs w:val="20"/>
              </w:rPr>
            </w:pPr>
            <w:proofErr w:type="spellStart"/>
            <w:r>
              <w:rPr>
                <w:rFonts w:ascii="Calibri" w:hAnsi="Calibri"/>
                <w:sz w:val="20"/>
                <w:szCs w:val="20"/>
              </w:rPr>
              <w:t>Renderizado</w:t>
            </w:r>
            <w:proofErr w:type="spellEnd"/>
            <w:r>
              <w:rPr>
                <w:rFonts w:ascii="Calibri" w:hAnsi="Calibri"/>
                <w:sz w:val="20"/>
                <w:szCs w:val="20"/>
              </w:rPr>
              <w:t xml:space="preserve"> y creación de mapa web</w:t>
            </w:r>
          </w:p>
        </w:tc>
        <w:tc>
          <w:tcPr>
            <w:tcW w:w="907" w:type="pct"/>
          </w:tcPr>
          <w:p w:rsidR="00A42CC0" w:rsidRPr="00F53512" w:rsidRDefault="00A42CC0" w:rsidP="00EC27A4">
            <w:pPr>
              <w:rPr>
                <w:rFonts w:ascii="Calibri" w:hAnsi="Calibri"/>
                <w:sz w:val="20"/>
                <w:szCs w:val="20"/>
              </w:rPr>
            </w:pPr>
            <w:proofErr w:type="spellStart"/>
            <w:r>
              <w:rPr>
                <w:rFonts w:ascii="Calibri" w:hAnsi="Calibri"/>
                <w:sz w:val="20"/>
                <w:szCs w:val="20"/>
              </w:rPr>
              <w:t>OSGeo</w:t>
            </w:r>
            <w:proofErr w:type="spellEnd"/>
          </w:p>
        </w:tc>
      </w:tr>
      <w:tr w:rsidR="00890F94" w:rsidRPr="00F53512" w:rsidTr="00890F94">
        <w:tc>
          <w:tcPr>
            <w:tcW w:w="749" w:type="pct"/>
          </w:tcPr>
          <w:p w:rsidR="00A42CC0" w:rsidRPr="00F53512" w:rsidRDefault="00A42CC0" w:rsidP="00EC27A4">
            <w:pPr>
              <w:rPr>
                <w:rFonts w:ascii="Calibri" w:hAnsi="Calibri"/>
                <w:sz w:val="20"/>
                <w:szCs w:val="20"/>
              </w:rPr>
            </w:pPr>
            <w:r>
              <w:rPr>
                <w:rFonts w:ascii="Calibri" w:hAnsi="Calibri"/>
                <w:sz w:val="20"/>
                <w:szCs w:val="20"/>
              </w:rPr>
              <w:t>QGIS</w:t>
            </w:r>
          </w:p>
        </w:tc>
        <w:tc>
          <w:tcPr>
            <w:tcW w:w="539" w:type="pct"/>
          </w:tcPr>
          <w:p w:rsidR="00A42CC0" w:rsidRPr="00F53512" w:rsidRDefault="00A42CC0" w:rsidP="00EC27A4">
            <w:pPr>
              <w:rPr>
                <w:rFonts w:ascii="Calibri" w:hAnsi="Calibri"/>
                <w:sz w:val="20"/>
                <w:szCs w:val="20"/>
              </w:rPr>
            </w:pPr>
            <w:r>
              <w:rPr>
                <w:rFonts w:ascii="Calibri" w:hAnsi="Calibri"/>
                <w:sz w:val="20"/>
                <w:szCs w:val="20"/>
              </w:rPr>
              <w:t>2.18</w:t>
            </w:r>
          </w:p>
        </w:tc>
        <w:tc>
          <w:tcPr>
            <w:tcW w:w="2804" w:type="pct"/>
          </w:tcPr>
          <w:p w:rsidR="00A42CC0" w:rsidRPr="00F53512" w:rsidRDefault="00A42CC0" w:rsidP="00EC27A4">
            <w:pPr>
              <w:rPr>
                <w:rFonts w:ascii="Calibri" w:hAnsi="Calibri"/>
                <w:sz w:val="20"/>
                <w:szCs w:val="20"/>
              </w:rPr>
            </w:pPr>
            <w:r>
              <w:rPr>
                <w:rFonts w:ascii="Calibri" w:hAnsi="Calibri"/>
                <w:sz w:val="20"/>
                <w:szCs w:val="20"/>
              </w:rPr>
              <w:t>Gestión, validación y análisis de los datos geoespaciales</w:t>
            </w:r>
          </w:p>
        </w:tc>
        <w:tc>
          <w:tcPr>
            <w:tcW w:w="907" w:type="pct"/>
          </w:tcPr>
          <w:p w:rsidR="00A42CC0" w:rsidRPr="00F53512" w:rsidRDefault="00A42CC0" w:rsidP="00EC27A4">
            <w:pPr>
              <w:rPr>
                <w:rFonts w:ascii="Calibri" w:hAnsi="Calibri"/>
                <w:sz w:val="20"/>
                <w:szCs w:val="20"/>
              </w:rPr>
            </w:pPr>
            <w:proofErr w:type="spellStart"/>
            <w:r>
              <w:rPr>
                <w:rFonts w:ascii="Calibri" w:hAnsi="Calibri"/>
                <w:sz w:val="20"/>
                <w:szCs w:val="20"/>
              </w:rPr>
              <w:t>OSGeo</w:t>
            </w:r>
            <w:proofErr w:type="spellEnd"/>
          </w:p>
        </w:tc>
      </w:tr>
      <w:tr w:rsidR="00890F94" w:rsidRPr="00F53512" w:rsidTr="00890F94">
        <w:tc>
          <w:tcPr>
            <w:tcW w:w="749" w:type="pct"/>
          </w:tcPr>
          <w:p w:rsidR="00A42CC0" w:rsidRDefault="00A42CC0" w:rsidP="00EC27A4">
            <w:pPr>
              <w:rPr>
                <w:rFonts w:ascii="Calibri" w:hAnsi="Calibri"/>
                <w:sz w:val="20"/>
                <w:szCs w:val="20"/>
              </w:rPr>
            </w:pPr>
            <w:proofErr w:type="spellStart"/>
            <w:r>
              <w:rPr>
                <w:rFonts w:ascii="Calibri" w:hAnsi="Calibri"/>
                <w:sz w:val="20"/>
                <w:szCs w:val="20"/>
              </w:rPr>
              <w:t>Drupal</w:t>
            </w:r>
            <w:proofErr w:type="spellEnd"/>
          </w:p>
        </w:tc>
        <w:tc>
          <w:tcPr>
            <w:tcW w:w="539" w:type="pct"/>
          </w:tcPr>
          <w:p w:rsidR="00A42CC0" w:rsidRDefault="00A42CC0" w:rsidP="00EC27A4">
            <w:pPr>
              <w:rPr>
                <w:rFonts w:ascii="Calibri" w:hAnsi="Calibri"/>
                <w:sz w:val="20"/>
                <w:szCs w:val="20"/>
              </w:rPr>
            </w:pPr>
            <w:r>
              <w:rPr>
                <w:rFonts w:ascii="Calibri" w:hAnsi="Calibri"/>
                <w:sz w:val="20"/>
                <w:szCs w:val="20"/>
              </w:rPr>
              <w:t>7.x</w:t>
            </w:r>
          </w:p>
        </w:tc>
        <w:tc>
          <w:tcPr>
            <w:tcW w:w="2804" w:type="pct"/>
          </w:tcPr>
          <w:p w:rsidR="00A42CC0" w:rsidRDefault="00A42CC0" w:rsidP="00EC27A4">
            <w:pPr>
              <w:rPr>
                <w:rFonts w:ascii="Calibri" w:hAnsi="Calibri"/>
                <w:sz w:val="20"/>
                <w:szCs w:val="20"/>
              </w:rPr>
            </w:pPr>
            <w:r>
              <w:rPr>
                <w:rFonts w:ascii="Calibri" w:hAnsi="Calibri"/>
                <w:sz w:val="20"/>
                <w:szCs w:val="20"/>
              </w:rPr>
              <w:t>CMS, sistema de gestión de contenidos</w:t>
            </w:r>
          </w:p>
        </w:tc>
        <w:tc>
          <w:tcPr>
            <w:tcW w:w="907" w:type="pct"/>
          </w:tcPr>
          <w:p w:rsidR="00A42CC0" w:rsidRDefault="00A42CC0" w:rsidP="00EC27A4">
            <w:pPr>
              <w:rPr>
                <w:rFonts w:ascii="Calibri" w:hAnsi="Calibri"/>
                <w:sz w:val="20"/>
                <w:szCs w:val="20"/>
              </w:rPr>
            </w:pPr>
            <w:proofErr w:type="spellStart"/>
            <w:r>
              <w:rPr>
                <w:rFonts w:ascii="Calibri" w:hAnsi="Calibri"/>
                <w:sz w:val="20"/>
                <w:szCs w:val="20"/>
              </w:rPr>
              <w:t>Dries</w:t>
            </w:r>
            <w:proofErr w:type="spellEnd"/>
            <w:r>
              <w:rPr>
                <w:rFonts w:ascii="Calibri" w:hAnsi="Calibri"/>
                <w:sz w:val="20"/>
                <w:szCs w:val="20"/>
              </w:rPr>
              <w:t xml:space="preserve"> </w:t>
            </w:r>
            <w:proofErr w:type="spellStart"/>
            <w:r>
              <w:rPr>
                <w:rFonts w:ascii="Calibri" w:hAnsi="Calibri"/>
                <w:sz w:val="20"/>
                <w:szCs w:val="20"/>
              </w:rPr>
              <w:t>Buytaert</w:t>
            </w:r>
            <w:proofErr w:type="spellEnd"/>
          </w:p>
        </w:tc>
      </w:tr>
    </w:tbl>
    <w:p w:rsidR="00540A74" w:rsidRDefault="00540A74" w:rsidP="00540A74">
      <w:pPr>
        <w:rPr>
          <w:lang w:eastAsia="nl-NL"/>
        </w:rPr>
      </w:pPr>
    </w:p>
    <w:p w:rsidR="00A42CC0" w:rsidRPr="00890F94" w:rsidRDefault="00890F94" w:rsidP="00A42CC0">
      <w:pPr>
        <w:pStyle w:val="Ttulo2"/>
        <w:rPr>
          <w:color w:val="auto"/>
          <w:sz w:val="22"/>
        </w:rPr>
      </w:pPr>
      <w:r w:rsidRPr="00890F94">
        <w:rPr>
          <w:color w:val="auto"/>
          <w:sz w:val="22"/>
        </w:rPr>
        <w:t>¿</w:t>
      </w:r>
      <w:r w:rsidR="000275C4" w:rsidRPr="00890F94">
        <w:rPr>
          <w:color w:val="auto"/>
          <w:sz w:val="22"/>
        </w:rPr>
        <w:t>Cómo</w:t>
      </w:r>
      <w:r w:rsidR="00C8643E" w:rsidRPr="00890F94">
        <w:rPr>
          <w:color w:val="auto"/>
          <w:sz w:val="22"/>
        </w:rPr>
        <w:t xml:space="preserve"> trabaja </w:t>
      </w:r>
      <w:proofErr w:type="spellStart"/>
      <w:r w:rsidR="00C8643E" w:rsidRPr="00890F94">
        <w:rPr>
          <w:i/>
          <w:color w:val="auto"/>
          <w:sz w:val="22"/>
        </w:rPr>
        <w:t>L’Observatori</w:t>
      </w:r>
      <w:proofErr w:type="spellEnd"/>
      <w:r w:rsidR="00913A87" w:rsidRPr="00890F94">
        <w:rPr>
          <w:i/>
          <w:color w:val="auto"/>
          <w:sz w:val="22"/>
        </w:rPr>
        <w:t xml:space="preserve"> </w:t>
      </w:r>
      <w:proofErr w:type="spellStart"/>
      <w:r w:rsidR="00913A87" w:rsidRPr="00890F94">
        <w:rPr>
          <w:i/>
          <w:color w:val="auto"/>
          <w:sz w:val="22"/>
        </w:rPr>
        <w:t>Ciutadà</w:t>
      </w:r>
      <w:proofErr w:type="spellEnd"/>
      <w:r w:rsidR="00913A87" w:rsidRPr="00890F94">
        <w:rPr>
          <w:i/>
          <w:color w:val="auto"/>
          <w:sz w:val="22"/>
        </w:rPr>
        <w:t xml:space="preserve"> de </w:t>
      </w:r>
      <w:proofErr w:type="spellStart"/>
      <w:r w:rsidR="00913A87" w:rsidRPr="00890F94">
        <w:rPr>
          <w:i/>
          <w:color w:val="auto"/>
          <w:sz w:val="22"/>
        </w:rPr>
        <w:t>l’Horta</w:t>
      </w:r>
      <w:proofErr w:type="spellEnd"/>
      <w:r w:rsidR="00C8643E" w:rsidRPr="00890F94">
        <w:rPr>
          <w:i/>
          <w:color w:val="auto"/>
          <w:sz w:val="22"/>
        </w:rPr>
        <w:t>?</w:t>
      </w:r>
    </w:p>
    <w:p w:rsidR="00A42CC0" w:rsidRDefault="00913A87" w:rsidP="00A42CC0">
      <w:pPr>
        <w:rPr>
          <w:lang w:eastAsia="nl-NL"/>
        </w:rPr>
      </w:pPr>
      <w:proofErr w:type="spellStart"/>
      <w:r w:rsidRPr="00913A87">
        <w:rPr>
          <w:i/>
          <w:lang w:eastAsia="nl-NL"/>
        </w:rPr>
        <w:t>L’Observatori</w:t>
      </w:r>
      <w:proofErr w:type="spellEnd"/>
      <w:r>
        <w:rPr>
          <w:lang w:eastAsia="nl-NL"/>
        </w:rPr>
        <w:t xml:space="preserve"> </w:t>
      </w:r>
      <w:r w:rsidR="00A42CC0">
        <w:rPr>
          <w:lang w:eastAsia="nl-NL"/>
        </w:rPr>
        <w:t>basa su funcionamiento en dos entornos de trabajo que buscan crear un ecosistema para la participación ciudadana y la obtención y creación de datos espaciales</w:t>
      </w:r>
      <w:r w:rsidR="00CB703F">
        <w:rPr>
          <w:lang w:eastAsia="nl-NL"/>
        </w:rPr>
        <w:t xml:space="preserve">. El esquema de trabajo de </w:t>
      </w:r>
      <w:proofErr w:type="spellStart"/>
      <w:r w:rsidR="00CB703F" w:rsidRPr="00CB703F">
        <w:rPr>
          <w:lang w:eastAsia="nl-NL"/>
        </w:rPr>
        <w:t>L’Observatori</w:t>
      </w:r>
      <w:proofErr w:type="spellEnd"/>
      <w:r w:rsidR="00CB703F">
        <w:rPr>
          <w:lang w:eastAsia="nl-NL"/>
        </w:rPr>
        <w:t xml:space="preserve"> </w:t>
      </w:r>
      <w:r w:rsidR="00A42CC0" w:rsidRPr="00CB703F">
        <w:rPr>
          <w:lang w:eastAsia="nl-NL"/>
        </w:rPr>
        <w:t>requiere</w:t>
      </w:r>
      <w:r w:rsidR="008305D4">
        <w:rPr>
          <w:lang w:eastAsia="nl-NL"/>
        </w:rPr>
        <w:t xml:space="preserve"> </w:t>
      </w:r>
      <w:r w:rsidR="00A42CC0">
        <w:rPr>
          <w:lang w:eastAsia="nl-NL"/>
        </w:rPr>
        <w:t>de la participación de personas y asociaciones</w:t>
      </w:r>
      <w:r w:rsidR="008305D4">
        <w:rPr>
          <w:lang w:eastAsia="nl-NL"/>
        </w:rPr>
        <w:t xml:space="preserve"> así como de un equipo técnico de apoyo</w:t>
      </w:r>
      <w:r w:rsidR="00A42CC0">
        <w:rPr>
          <w:lang w:eastAsia="nl-NL"/>
        </w:rPr>
        <w:t xml:space="preserve"> (figura 3).</w:t>
      </w:r>
    </w:p>
    <w:p w:rsidR="00CB703F" w:rsidRDefault="008305D4" w:rsidP="00A42CC0">
      <w:pPr>
        <w:rPr>
          <w:lang w:eastAsia="nl-NL"/>
        </w:rPr>
      </w:pPr>
      <w:r>
        <w:rPr>
          <w:lang w:eastAsia="nl-NL"/>
        </w:rPr>
        <w:lastRenderedPageBreak/>
        <w:t xml:space="preserve">El proyecto se inicia con </w:t>
      </w:r>
      <w:r w:rsidR="00A42CC0">
        <w:rPr>
          <w:lang w:eastAsia="nl-NL"/>
        </w:rPr>
        <w:t>la creación de un grupo motor para cada parti</w:t>
      </w:r>
      <w:r w:rsidR="00E51DA0">
        <w:rPr>
          <w:lang w:eastAsia="nl-NL"/>
        </w:rPr>
        <w:t>da agrícola a trabajar. Estos</w:t>
      </w:r>
      <w:r w:rsidR="00A42CC0">
        <w:rPr>
          <w:lang w:eastAsia="nl-NL"/>
        </w:rPr>
        <w:t xml:space="preserve"> se define</w:t>
      </w:r>
      <w:r w:rsidR="00E51DA0">
        <w:rPr>
          <w:lang w:eastAsia="nl-NL"/>
        </w:rPr>
        <w:t>n</w:t>
      </w:r>
      <w:r w:rsidR="00A42CC0">
        <w:rPr>
          <w:lang w:eastAsia="nl-NL"/>
        </w:rPr>
        <w:t xml:space="preserve"> como el colectivo de personas encargadas de la obtención de los datos en campo y su posterior subida a la web. </w:t>
      </w:r>
      <w:r>
        <w:rPr>
          <w:lang w:eastAsia="nl-NL"/>
        </w:rPr>
        <w:t>Para la creación cada uno</w:t>
      </w:r>
      <w:r w:rsidR="00CB703F">
        <w:rPr>
          <w:lang w:eastAsia="nl-NL"/>
        </w:rPr>
        <w:t xml:space="preserve"> de estos grupos motores son necesarias al menos 3 personas para poder garantizar la veracidad de los datos obtenidos</w:t>
      </w:r>
      <w:r>
        <w:rPr>
          <w:lang w:eastAsia="nl-NL"/>
        </w:rPr>
        <w:t>.</w:t>
      </w:r>
    </w:p>
    <w:p w:rsidR="001E6327" w:rsidRDefault="00A42CC0" w:rsidP="00A42CC0">
      <w:pPr>
        <w:rPr>
          <w:lang w:eastAsia="nl-NL"/>
        </w:rPr>
      </w:pPr>
      <w:r>
        <w:rPr>
          <w:lang w:eastAsia="nl-NL"/>
        </w:rPr>
        <w:t>Una vez se cuenta con un grupo motor constituido se procede a concertar u</w:t>
      </w:r>
      <w:r w:rsidR="008305D4">
        <w:rPr>
          <w:lang w:eastAsia="nl-NL"/>
        </w:rPr>
        <w:t>n calendario de salidas y de formaciones</w:t>
      </w:r>
      <w:r>
        <w:rPr>
          <w:lang w:eastAsia="nl-NL"/>
        </w:rPr>
        <w:t xml:space="preserve"> para qu</w:t>
      </w:r>
      <w:r w:rsidR="00CB703F">
        <w:rPr>
          <w:lang w:eastAsia="nl-NL"/>
        </w:rPr>
        <w:t xml:space="preserve">e desde el equipo técnico de </w:t>
      </w:r>
      <w:proofErr w:type="spellStart"/>
      <w:r w:rsidR="00CB703F">
        <w:rPr>
          <w:i/>
          <w:lang w:eastAsia="nl-NL"/>
        </w:rPr>
        <w:t>L’Observatori</w:t>
      </w:r>
      <w:proofErr w:type="spellEnd"/>
      <w:r>
        <w:rPr>
          <w:lang w:eastAsia="nl-NL"/>
        </w:rPr>
        <w:t xml:space="preserve"> se forme a las personas interesadas en todo el proceso de adquisición de las destrezas y conocimiento</w:t>
      </w:r>
      <w:r w:rsidR="00CB703F">
        <w:rPr>
          <w:lang w:eastAsia="nl-NL"/>
        </w:rPr>
        <w:t>s necesarios para contribuir en</w:t>
      </w:r>
      <w:r>
        <w:rPr>
          <w:lang w:eastAsia="nl-NL"/>
        </w:rPr>
        <w:t xml:space="preserve"> el proyecto. Esto se resume en una serie de salidas de campo en la</w:t>
      </w:r>
      <w:r w:rsidR="008305D4">
        <w:rPr>
          <w:lang w:eastAsia="nl-NL"/>
        </w:rPr>
        <w:t>s</w:t>
      </w:r>
      <w:r>
        <w:rPr>
          <w:lang w:eastAsia="nl-NL"/>
        </w:rPr>
        <w:t xml:space="preserve"> que se les proporciona el material, cartografías y códigos de variables, necesarios para la interpretación del territorio en base a las variabl</w:t>
      </w:r>
      <w:r w:rsidR="008305D4">
        <w:rPr>
          <w:lang w:eastAsia="nl-NL"/>
        </w:rPr>
        <w:t>es establecidas en el proyecto, así como una jornada de formación para explicar el programa informático y la subida de datos a la web.</w:t>
      </w:r>
      <w:r w:rsidR="001E6327">
        <w:rPr>
          <w:lang w:eastAsia="nl-NL"/>
        </w:rPr>
        <w:t xml:space="preserve"> Con este proceso se adapta el concepto del “</w:t>
      </w:r>
      <w:proofErr w:type="spellStart"/>
      <w:r w:rsidR="001E6327">
        <w:rPr>
          <w:lang w:eastAsia="nl-NL"/>
        </w:rPr>
        <w:t>mapping</w:t>
      </w:r>
      <w:proofErr w:type="spellEnd"/>
      <w:r w:rsidR="001E6327">
        <w:rPr>
          <w:lang w:eastAsia="nl-NL"/>
        </w:rPr>
        <w:t xml:space="preserve"> </w:t>
      </w:r>
      <w:proofErr w:type="spellStart"/>
      <w:r w:rsidR="001E6327">
        <w:rPr>
          <w:lang w:eastAsia="nl-NL"/>
        </w:rPr>
        <w:t>party</w:t>
      </w:r>
      <w:proofErr w:type="spellEnd"/>
      <w:r w:rsidR="001E6327">
        <w:rPr>
          <w:lang w:eastAsia="nl-NL"/>
        </w:rPr>
        <w:t xml:space="preserve">” realizadas por la comunidad </w:t>
      </w:r>
      <w:proofErr w:type="spellStart"/>
      <w:r w:rsidR="001E6327" w:rsidRPr="001E6327">
        <w:rPr>
          <w:i/>
          <w:lang w:eastAsia="nl-NL"/>
        </w:rPr>
        <w:t>OpenStreetMaps</w:t>
      </w:r>
      <w:proofErr w:type="spellEnd"/>
      <w:r w:rsidR="001E6327">
        <w:rPr>
          <w:lang w:eastAsia="nl-NL"/>
        </w:rPr>
        <w:t xml:space="preserve"> (Martínez y Mendoza, 2011) al proceso de aprendizaje con el que cuenta el proyecto, y que en ocasiones requiere de diversas jornadas distribuidas a lo largo de diversas semanas o meses de actividades.</w:t>
      </w:r>
    </w:p>
    <w:p w:rsidR="00A42CC0" w:rsidRDefault="001E6327" w:rsidP="00A42CC0">
      <w:pPr>
        <w:rPr>
          <w:lang w:eastAsia="nl-NL"/>
        </w:rPr>
      </w:pPr>
      <w:r>
        <w:rPr>
          <w:lang w:eastAsia="nl-NL"/>
        </w:rPr>
        <w:t xml:space="preserve">Al igual que otros proyectos de esta naturaleza, como </w:t>
      </w:r>
      <w:proofErr w:type="spellStart"/>
      <w:r w:rsidRPr="001D2EA9">
        <w:rPr>
          <w:i/>
          <w:lang w:eastAsia="nl-NL"/>
        </w:rPr>
        <w:t>Patmap</w:t>
      </w:r>
      <w:proofErr w:type="spellEnd"/>
      <w:r w:rsidRPr="001D2EA9">
        <w:rPr>
          <w:i/>
          <w:lang w:eastAsia="nl-NL"/>
        </w:rPr>
        <w:t xml:space="preserve"> o </w:t>
      </w:r>
      <w:proofErr w:type="spellStart"/>
      <w:r w:rsidRPr="001D2EA9">
        <w:rPr>
          <w:i/>
          <w:lang w:eastAsia="nl-NL"/>
        </w:rPr>
        <w:t>Wikipedra</w:t>
      </w:r>
      <w:proofErr w:type="spellEnd"/>
      <w:r>
        <w:rPr>
          <w:lang w:eastAsia="nl-NL"/>
        </w:rPr>
        <w:t xml:space="preserve"> en Cataluña (Martínez y Mendoza, 2011), </w:t>
      </w:r>
      <w:proofErr w:type="spellStart"/>
      <w:r w:rsidR="00913A87">
        <w:rPr>
          <w:i/>
          <w:lang w:eastAsia="nl-NL"/>
        </w:rPr>
        <w:t>L’Observatori</w:t>
      </w:r>
      <w:proofErr w:type="spellEnd"/>
      <w:r w:rsidR="00A42CC0">
        <w:rPr>
          <w:lang w:eastAsia="nl-NL"/>
        </w:rPr>
        <w:t xml:space="preserve"> tiene constituida una base de datos con una</w:t>
      </w:r>
      <w:r w:rsidR="008305D4">
        <w:rPr>
          <w:lang w:eastAsia="nl-NL"/>
        </w:rPr>
        <w:t xml:space="preserve"> serie de variables que intenta</w:t>
      </w:r>
      <w:r w:rsidR="00A42CC0">
        <w:rPr>
          <w:lang w:eastAsia="nl-NL"/>
        </w:rPr>
        <w:t xml:space="preserve"> aglutinar los elementos tanto patrimoniales, hidráulicos, botánicos, como de usos del suelo más presentes en el territorio de la huerta valenciana. Así entre las variables patrimoniales se identifican diferentes tipos de construcciones como: alquerías, motores, almacenes, casetas de herramientas, </w:t>
      </w:r>
      <w:proofErr w:type="spellStart"/>
      <w:r w:rsidR="00A42CC0" w:rsidRPr="00DF6305">
        <w:rPr>
          <w:i/>
          <w:lang w:eastAsia="nl-NL"/>
        </w:rPr>
        <w:t>ceberes</w:t>
      </w:r>
      <w:proofErr w:type="spellEnd"/>
      <w:r w:rsidR="00A42CC0">
        <w:rPr>
          <w:i/>
          <w:lang w:eastAsia="nl-NL"/>
        </w:rPr>
        <w:t xml:space="preserve">, </w:t>
      </w:r>
      <w:r w:rsidR="00A42CC0">
        <w:rPr>
          <w:lang w:eastAsia="nl-NL"/>
        </w:rPr>
        <w:t xml:space="preserve">chimeneas industriales, edificios religiosos, entre otros, recogiendo además su estado de conservación. En cuanto a los usos del suelo, principal variable observada y fundamental para la protección del territorio, se divide en dos categorías que resumen los posibles usos: parcelas cultivadas que son todas aquellas que cuentan con cultivo (intensivo, diversificado, frutales o ornamental) y las parcelas sin cultivar, que son aquellas destinadas a otros usos o que se encuentren sin cultivar por diferentes razones (cultivo abandonado o en barbecho). En cuanto al patrimonio hidráulico, se cartografían todos los elementos que configuran el sistema histórico de riego de la huerta: acequias (de obra, tierra, mixtas, enterradas), filas, </w:t>
      </w:r>
      <w:proofErr w:type="spellStart"/>
      <w:r w:rsidR="00A42CC0" w:rsidRPr="001D2EA9">
        <w:rPr>
          <w:i/>
          <w:lang w:eastAsia="nl-NL"/>
        </w:rPr>
        <w:t>rogles</w:t>
      </w:r>
      <w:proofErr w:type="spellEnd"/>
      <w:r w:rsidR="00A42CC0">
        <w:rPr>
          <w:lang w:eastAsia="nl-NL"/>
        </w:rPr>
        <w:t>, azudes, minas, partidores, pozos, etc. Los elementos de cierre de los caminos y los campos también se encuentran recogidos en la base de datos como elementos importantes para el análisis del territorio, sobre todo desde el punto de vista paisajístico. Por último se cuenta con unas variables designadas para las agresiones que se producen sobre el paisaje y las tierras de cultivo, destacando: vertederos, aparcamientos y vallas publicitarias.</w:t>
      </w:r>
    </w:p>
    <w:p w:rsidR="00A42CC0" w:rsidRDefault="00A42CC0" w:rsidP="00A42CC0">
      <w:pPr>
        <w:rPr>
          <w:lang w:eastAsia="nl-NL"/>
        </w:rPr>
      </w:pPr>
      <w:r>
        <w:rPr>
          <w:lang w:eastAsia="nl-NL"/>
        </w:rPr>
        <w:t>Una vez obtenidas estos datos, se procede a su digitalización en pantalla dentro de la plataforma web mediante la técnica de punto parcela. Para ello es utilizado como base de delimitación parcelaria la cartografía oficial del catastro rústico proporcionada por la sede electrónica de la Dirección General del Catastro. Esta permite facilitar la digitalización de los usos del suelo al utilizar la geometría del conjunto de la parcela conforme a sus límites legalmente establecidos por los organismos oficiales. Por otra parte, se permite a los usuarios modificar esta parcelación si se ha</w:t>
      </w:r>
      <w:r w:rsidR="00F5308F">
        <w:rPr>
          <w:lang w:eastAsia="nl-NL"/>
        </w:rPr>
        <w:t>n observado durante la salida de</w:t>
      </w:r>
      <w:r>
        <w:rPr>
          <w:lang w:eastAsia="nl-NL"/>
        </w:rPr>
        <w:t xml:space="preserve"> campo divisiones o alteraciones parcelarias significativas. </w:t>
      </w:r>
    </w:p>
    <w:p w:rsidR="00E51DA0" w:rsidRDefault="00F5308F" w:rsidP="00A42CC0">
      <w:pPr>
        <w:rPr>
          <w:lang w:eastAsia="nl-NL"/>
        </w:rPr>
      </w:pPr>
      <w:r>
        <w:rPr>
          <w:lang w:eastAsia="nl-NL"/>
        </w:rPr>
        <w:t xml:space="preserve">Todos estos datos </w:t>
      </w:r>
      <w:r w:rsidR="00A42CC0">
        <w:rPr>
          <w:lang w:eastAsia="nl-NL"/>
        </w:rPr>
        <w:t>se encuentran almacenados e</w:t>
      </w:r>
      <w:r>
        <w:rPr>
          <w:lang w:eastAsia="nl-NL"/>
        </w:rPr>
        <w:t>n la base de datos del proyecto y</w:t>
      </w:r>
      <w:r w:rsidR="00A42CC0">
        <w:rPr>
          <w:lang w:eastAsia="nl-NL"/>
        </w:rPr>
        <w:t xml:space="preserve"> son validados posteriormente por los usuarios que cuentan con el rol de Coordinador</w:t>
      </w:r>
      <w:r>
        <w:rPr>
          <w:lang w:eastAsia="nl-NL"/>
        </w:rPr>
        <w:t>. Los coordinadores pueden ser personas que formen</w:t>
      </w:r>
      <w:r w:rsidR="00CB703F">
        <w:rPr>
          <w:lang w:eastAsia="nl-NL"/>
        </w:rPr>
        <w:t xml:space="preserve"> parte del grupo motor o ser un usuario externo al grupo (por ejemplo los técnicos de </w:t>
      </w:r>
      <w:proofErr w:type="spellStart"/>
      <w:r w:rsidR="00CB703F">
        <w:rPr>
          <w:i/>
          <w:lang w:eastAsia="nl-NL"/>
        </w:rPr>
        <w:t>L’Observatori</w:t>
      </w:r>
      <w:proofErr w:type="spellEnd"/>
      <w:r w:rsidR="00CB703F">
        <w:rPr>
          <w:lang w:eastAsia="nl-NL"/>
        </w:rPr>
        <w:t xml:space="preserve"> cuentan todos con los roles de coordinadores)</w:t>
      </w:r>
      <w:r>
        <w:rPr>
          <w:lang w:eastAsia="nl-NL"/>
        </w:rPr>
        <w:t xml:space="preserve"> Las características de este rol de usuario es contar con un perfil </w:t>
      </w:r>
      <w:r w:rsidR="00A42CC0">
        <w:rPr>
          <w:lang w:eastAsia="nl-NL"/>
        </w:rPr>
        <w:t>alto en conocimientos en GIS y cono</w:t>
      </w:r>
      <w:r w:rsidR="00E51DA0">
        <w:rPr>
          <w:lang w:eastAsia="nl-NL"/>
        </w:rPr>
        <w:t>cimiento del territorio  estudiado</w:t>
      </w:r>
      <w:r>
        <w:rPr>
          <w:lang w:eastAsia="nl-NL"/>
        </w:rPr>
        <w:t>. Cuando los datos</w:t>
      </w:r>
      <w:r w:rsidR="00A42CC0">
        <w:rPr>
          <w:lang w:eastAsia="nl-NL"/>
        </w:rPr>
        <w:t xml:space="preserve"> han sido validados pasan a ser de dominio público, mediante la publicación de los </w:t>
      </w:r>
      <w:r w:rsidR="00E51DA0">
        <w:rPr>
          <w:lang w:eastAsia="nl-NL"/>
        </w:rPr>
        <w:t xml:space="preserve">mismos en el visor del proyecto, disponible </w:t>
      </w:r>
      <w:proofErr w:type="gramStart"/>
      <w:r w:rsidR="00E51DA0">
        <w:rPr>
          <w:lang w:eastAsia="nl-NL"/>
        </w:rPr>
        <w:t>en :</w:t>
      </w:r>
      <w:proofErr w:type="gramEnd"/>
      <w:r w:rsidR="00E51DA0">
        <w:rPr>
          <w:lang w:eastAsia="nl-NL"/>
        </w:rPr>
        <w:t xml:space="preserve"> </w:t>
      </w:r>
      <w:hyperlink r:id="rId10" w:history="1">
        <w:r w:rsidR="00E51DA0" w:rsidRPr="00C5280D">
          <w:rPr>
            <w:rStyle w:val="Hipervnculo"/>
            <w:lang w:eastAsia="nl-NL"/>
          </w:rPr>
          <w:t>http://www.observatori.perlhorta.info</w:t>
        </w:r>
      </w:hyperlink>
    </w:p>
    <w:p w:rsidR="00537F51" w:rsidRDefault="00A42CC0" w:rsidP="00A42CC0">
      <w:pPr>
        <w:rPr>
          <w:i/>
          <w:lang w:eastAsia="nl-NL"/>
        </w:rPr>
      </w:pPr>
      <w:r w:rsidRPr="00E51DA0">
        <w:rPr>
          <w:lang w:eastAsia="nl-NL"/>
        </w:rPr>
        <w:lastRenderedPageBreak/>
        <w:t xml:space="preserve">Estos datos se encuentran disponibles para su análisis y la producción de documentación y estudios de carácter científico o social, siempre que se respete la licencia con la que está protegido el contenido del proyecto </w:t>
      </w:r>
      <w:proofErr w:type="spellStart"/>
      <w:r w:rsidRPr="00E51DA0">
        <w:rPr>
          <w:i/>
          <w:lang w:eastAsia="nl-NL"/>
        </w:rPr>
        <w:t>Creative</w:t>
      </w:r>
      <w:proofErr w:type="spellEnd"/>
      <w:r w:rsidRPr="00E51DA0">
        <w:rPr>
          <w:i/>
          <w:lang w:eastAsia="nl-NL"/>
        </w:rPr>
        <w:t xml:space="preserve"> </w:t>
      </w:r>
      <w:proofErr w:type="spellStart"/>
      <w:r w:rsidRPr="00E51DA0">
        <w:rPr>
          <w:i/>
          <w:lang w:eastAsia="nl-NL"/>
        </w:rPr>
        <w:t>Commons</w:t>
      </w:r>
      <w:proofErr w:type="spellEnd"/>
      <w:r w:rsidRPr="00E51DA0">
        <w:rPr>
          <w:i/>
          <w:lang w:eastAsia="nl-NL"/>
        </w:rPr>
        <w:t xml:space="preserve"> 4.0 Compartid Igual, reconocimiento, </w:t>
      </w:r>
      <w:proofErr w:type="gramStart"/>
      <w:r w:rsidRPr="00E51DA0">
        <w:rPr>
          <w:i/>
          <w:lang w:eastAsia="nl-NL"/>
        </w:rPr>
        <w:t>uso</w:t>
      </w:r>
      <w:proofErr w:type="gramEnd"/>
      <w:r w:rsidRPr="00E51DA0">
        <w:rPr>
          <w:i/>
          <w:lang w:eastAsia="nl-NL"/>
        </w:rPr>
        <w:t xml:space="preserve"> no comercial.</w:t>
      </w:r>
    </w:p>
    <w:p w:rsidR="00537F51" w:rsidRDefault="00537F51" w:rsidP="00A42CC0">
      <w:pPr>
        <w:rPr>
          <w:i/>
          <w:lang w:eastAsia="nl-NL"/>
        </w:rPr>
        <w:sectPr w:rsidR="00537F51" w:rsidSect="00F7369E">
          <w:footerReference w:type="even" r:id="rId11"/>
          <w:footerReference w:type="default" r:id="rId12"/>
          <w:footerReference w:type="first" r:id="rId13"/>
          <w:pgSz w:w="11906" w:h="16838" w:code="9"/>
          <w:pgMar w:top="1417" w:right="1701" w:bottom="1417" w:left="1701" w:header="709" w:footer="227" w:gutter="0"/>
          <w:cols w:space="708"/>
          <w:titlePg/>
          <w:docGrid w:linePitch="360"/>
        </w:sectPr>
      </w:pPr>
    </w:p>
    <w:p w:rsidR="00537F51" w:rsidRDefault="00537F51" w:rsidP="00537F51">
      <w:pPr>
        <w:rPr>
          <w:rFonts w:ascii="Calibri" w:hAnsi="Calibri" w:cs="Calibri"/>
          <w:noProof/>
        </w:rPr>
      </w:pPr>
      <w:r w:rsidRPr="00537F51">
        <w:rPr>
          <w:rFonts w:ascii="Calibri" w:hAnsi="Calibri" w:cs="Calibri"/>
          <w:noProof/>
        </w:rPr>
        <w:lastRenderedPageBreak/>
        <w:drawing>
          <wp:anchor distT="0" distB="0" distL="114300" distR="114300" simplePos="0" relativeHeight="251671040" behindDoc="0" locked="0" layoutInCell="1" allowOverlap="1">
            <wp:simplePos x="0" y="0"/>
            <wp:positionH relativeFrom="column">
              <wp:posOffset>598170</wp:posOffset>
            </wp:positionH>
            <wp:positionV relativeFrom="paragraph">
              <wp:posOffset>-173990</wp:posOffset>
            </wp:positionV>
            <wp:extent cx="7129145" cy="5033010"/>
            <wp:effectExtent l="19050" t="0" r="0" b="0"/>
            <wp:wrapSquare wrapText="bothSides"/>
            <wp:docPr id="1" name="Imagen 7" descr="el_proj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_projecte"/>
                    <pic:cNvPicPr>
                      <a:picLocks noChangeAspect="1" noChangeArrowheads="1"/>
                    </pic:cNvPicPr>
                  </pic:nvPicPr>
                  <pic:blipFill>
                    <a:blip r:embed="rId14" cstate="print"/>
                    <a:srcRect/>
                    <a:stretch>
                      <a:fillRect/>
                    </a:stretch>
                  </pic:blipFill>
                  <pic:spPr bwMode="auto">
                    <a:xfrm>
                      <a:off x="0" y="0"/>
                      <a:ext cx="7129145" cy="5033010"/>
                    </a:xfrm>
                    <a:prstGeom prst="rect">
                      <a:avLst/>
                    </a:prstGeom>
                    <a:noFill/>
                    <a:ln w="9525">
                      <a:noFill/>
                      <a:miter lim="800000"/>
                      <a:headEnd/>
                      <a:tailEnd/>
                    </a:ln>
                  </pic:spPr>
                </pic:pic>
              </a:graphicData>
            </a:graphic>
          </wp:anchor>
        </w:drawing>
      </w:r>
    </w:p>
    <w:p w:rsidR="00537F51" w:rsidRDefault="00537F51" w:rsidP="00537F51">
      <w:pPr>
        <w:rPr>
          <w:rFonts w:ascii="Calibri" w:hAnsi="Calibri" w:cs="Calibri"/>
          <w:noProof/>
        </w:rPr>
      </w:pPr>
    </w:p>
    <w:p w:rsidR="00537F51" w:rsidRDefault="00537F51" w:rsidP="00537F51">
      <w:pPr>
        <w:rPr>
          <w:rFonts w:ascii="Calibri" w:hAnsi="Calibri" w:cs="Calibri"/>
          <w:noProof/>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rPr>
          <w:rFonts w:ascii="Calibri" w:hAnsi="Calibri" w:cs="Calibri"/>
        </w:rPr>
      </w:pPr>
    </w:p>
    <w:p w:rsidR="00537F51" w:rsidRDefault="00537F51" w:rsidP="00537F51">
      <w:pPr>
        <w:pStyle w:val="Piedefigura"/>
        <w:numPr>
          <w:ilvl w:val="0"/>
          <w:numId w:val="0"/>
        </w:numPr>
        <w:jc w:val="center"/>
        <w:rPr>
          <w:lang w:eastAsia="nl-NL"/>
        </w:rPr>
      </w:pPr>
    </w:p>
    <w:p w:rsidR="00537F51" w:rsidRDefault="00537F51" w:rsidP="00537F51">
      <w:pPr>
        <w:pStyle w:val="Piedefigura"/>
        <w:jc w:val="center"/>
        <w:rPr>
          <w:lang w:eastAsia="nl-NL"/>
        </w:rPr>
        <w:sectPr w:rsidR="00537F51" w:rsidSect="00B843C1">
          <w:footerReference w:type="first" r:id="rId15"/>
          <w:pgSz w:w="16838" w:h="11906" w:orient="landscape" w:code="9"/>
          <w:pgMar w:top="1701" w:right="1417" w:bottom="1701" w:left="1417" w:header="709" w:footer="227" w:gutter="0"/>
          <w:cols w:space="708"/>
          <w:titlePg/>
          <w:docGrid w:linePitch="360"/>
        </w:sectPr>
      </w:pPr>
      <w:r>
        <w:rPr>
          <w:lang w:eastAsia="nl-NL"/>
        </w:rPr>
        <w:t xml:space="preserve">Esquema de trabajo del </w:t>
      </w:r>
      <w:proofErr w:type="spellStart"/>
      <w:r w:rsidRPr="00537F51">
        <w:rPr>
          <w:i/>
          <w:lang w:eastAsia="nl-NL"/>
        </w:rPr>
        <w:t>Observatori</w:t>
      </w:r>
      <w:proofErr w:type="spellEnd"/>
      <w:r w:rsidRPr="00537F51">
        <w:rPr>
          <w:i/>
          <w:lang w:eastAsia="nl-NL"/>
        </w:rPr>
        <w:t xml:space="preserve"> </w:t>
      </w:r>
      <w:proofErr w:type="spellStart"/>
      <w:r w:rsidRPr="00537F51">
        <w:rPr>
          <w:i/>
          <w:lang w:eastAsia="nl-NL"/>
        </w:rPr>
        <w:t>Ciutadà</w:t>
      </w:r>
      <w:proofErr w:type="spellEnd"/>
      <w:r w:rsidRPr="00537F51">
        <w:rPr>
          <w:i/>
          <w:lang w:eastAsia="nl-NL"/>
        </w:rPr>
        <w:t xml:space="preserve"> de </w:t>
      </w:r>
      <w:proofErr w:type="spellStart"/>
      <w:r w:rsidRPr="00537F51">
        <w:rPr>
          <w:i/>
          <w:lang w:eastAsia="nl-NL"/>
        </w:rPr>
        <w:t>l’Horta</w:t>
      </w:r>
      <w:proofErr w:type="spellEnd"/>
      <w:r w:rsidR="005129F3">
        <w:rPr>
          <w:lang w:eastAsia="nl-NL"/>
        </w:rPr>
        <w:t>. Fuente: o</w:t>
      </w:r>
      <w:r>
        <w:rPr>
          <w:lang w:eastAsia="nl-NL"/>
        </w:rPr>
        <w:t>bservatori.perlhorta.info, 2018</w:t>
      </w:r>
    </w:p>
    <w:p w:rsidR="00E51DA0" w:rsidRPr="00C72B5A" w:rsidRDefault="00E51DA0" w:rsidP="00E51DA0">
      <w:pPr>
        <w:pStyle w:val="Ttulo1"/>
        <w:rPr>
          <w:color w:val="auto"/>
          <w:sz w:val="22"/>
        </w:rPr>
      </w:pPr>
      <w:r w:rsidRPr="00C72B5A">
        <w:rPr>
          <w:rFonts w:ascii="Calibri" w:hAnsi="Calibri" w:cs="Calibri"/>
          <w:color w:val="auto"/>
          <w:sz w:val="22"/>
        </w:rPr>
        <w:lastRenderedPageBreak/>
        <w:t>Resultados obtenidos de la radiografia de la huerta</w:t>
      </w:r>
    </w:p>
    <w:p w:rsidR="00E51DA0" w:rsidRDefault="00E51DA0" w:rsidP="00E51DA0">
      <w:pPr>
        <w:rPr>
          <w:rFonts w:ascii="Calibri" w:hAnsi="Calibri" w:cs="Calibri"/>
        </w:rPr>
      </w:pPr>
      <w:r>
        <w:rPr>
          <w:rFonts w:ascii="Calibri" w:hAnsi="Calibri" w:cs="Calibri"/>
        </w:rPr>
        <w:t>A continuación se presentan</w:t>
      </w:r>
      <w:r w:rsidR="008305D4">
        <w:rPr>
          <w:rFonts w:ascii="Calibri" w:hAnsi="Calibri" w:cs="Calibri"/>
        </w:rPr>
        <w:t xml:space="preserve"> una pequeña muestra </w:t>
      </w:r>
      <w:r>
        <w:rPr>
          <w:rFonts w:ascii="Calibri" w:hAnsi="Calibri" w:cs="Calibri"/>
        </w:rPr>
        <w:t>de los resultados obtenidos a lo largo del año 2017</w:t>
      </w:r>
      <w:r w:rsidR="008305D4">
        <w:rPr>
          <w:rFonts w:ascii="Calibri" w:hAnsi="Calibri" w:cs="Calibri"/>
        </w:rPr>
        <w:t xml:space="preserve"> y primer semestre del año 2018</w:t>
      </w:r>
      <w:r w:rsidR="00F5308F">
        <w:rPr>
          <w:rFonts w:ascii="Calibri" w:hAnsi="Calibri" w:cs="Calibri"/>
        </w:rPr>
        <w:t>, que</w:t>
      </w:r>
      <w:r>
        <w:rPr>
          <w:rFonts w:ascii="Calibri" w:hAnsi="Calibri" w:cs="Calibri"/>
        </w:rPr>
        <w:t xml:space="preserve"> ya se encuentran validados dentro de la plataforma.</w:t>
      </w:r>
      <w:r w:rsidR="00F5308F">
        <w:rPr>
          <w:rFonts w:ascii="Calibri" w:hAnsi="Calibri" w:cs="Calibri"/>
        </w:rPr>
        <w:t xml:space="preserve"> Los resultados </w:t>
      </w:r>
      <w:r>
        <w:rPr>
          <w:rFonts w:ascii="Calibri" w:hAnsi="Calibri" w:cs="Calibri"/>
        </w:rPr>
        <w:t xml:space="preserve"> pertenecen a las experiencias</w:t>
      </w:r>
      <w:r w:rsidR="00F5308F">
        <w:rPr>
          <w:rFonts w:ascii="Calibri" w:hAnsi="Calibri" w:cs="Calibri"/>
        </w:rPr>
        <w:t xml:space="preserve"> y grupos </w:t>
      </w:r>
      <w:r w:rsidR="008305D4">
        <w:rPr>
          <w:rFonts w:ascii="Calibri" w:hAnsi="Calibri" w:cs="Calibri"/>
        </w:rPr>
        <w:t xml:space="preserve">motores constituidos </w:t>
      </w:r>
      <w:r>
        <w:rPr>
          <w:rFonts w:ascii="Calibri" w:hAnsi="Calibri" w:cs="Calibri"/>
        </w:rPr>
        <w:t xml:space="preserve">en los municipios de </w:t>
      </w:r>
      <w:proofErr w:type="spellStart"/>
      <w:r>
        <w:rPr>
          <w:rFonts w:ascii="Calibri" w:hAnsi="Calibri" w:cs="Calibri"/>
        </w:rPr>
        <w:t>València</w:t>
      </w:r>
      <w:proofErr w:type="spellEnd"/>
      <w:r>
        <w:rPr>
          <w:rFonts w:ascii="Calibri" w:hAnsi="Calibri" w:cs="Calibri"/>
        </w:rPr>
        <w:t xml:space="preserve"> y </w:t>
      </w:r>
      <w:proofErr w:type="spellStart"/>
      <w:r>
        <w:rPr>
          <w:rFonts w:ascii="Calibri" w:hAnsi="Calibri" w:cs="Calibri"/>
        </w:rPr>
        <w:t>Paiporta</w:t>
      </w:r>
      <w:proofErr w:type="spellEnd"/>
      <w:r>
        <w:rPr>
          <w:rFonts w:ascii="Calibri" w:hAnsi="Calibri" w:cs="Calibri"/>
        </w:rPr>
        <w:t>.</w:t>
      </w:r>
    </w:p>
    <w:p w:rsidR="001935E6" w:rsidRDefault="00E51DA0" w:rsidP="001935E6">
      <w:pPr>
        <w:rPr>
          <w:rFonts w:ascii="Calibri" w:hAnsi="Calibri" w:cs="Calibri"/>
        </w:rPr>
      </w:pPr>
      <w:r>
        <w:rPr>
          <w:rFonts w:ascii="Calibri" w:hAnsi="Calibri" w:cs="Calibri"/>
        </w:rPr>
        <w:t xml:space="preserve">En el caso de </w:t>
      </w:r>
      <w:r w:rsidR="008305D4">
        <w:rPr>
          <w:rFonts w:ascii="Calibri" w:hAnsi="Calibri" w:cs="Calibri"/>
        </w:rPr>
        <w:t>Vale</w:t>
      </w:r>
      <w:r>
        <w:rPr>
          <w:rFonts w:ascii="Calibri" w:hAnsi="Calibri" w:cs="Calibri"/>
        </w:rPr>
        <w:t xml:space="preserve">ncia se han constituido un total de </w:t>
      </w:r>
      <w:r w:rsidR="00EF7DE6">
        <w:rPr>
          <w:rFonts w:ascii="Calibri" w:hAnsi="Calibri" w:cs="Calibri"/>
        </w:rPr>
        <w:t>nueve</w:t>
      </w:r>
      <w:r>
        <w:rPr>
          <w:rFonts w:ascii="Calibri" w:hAnsi="Calibri" w:cs="Calibri"/>
        </w:rPr>
        <w:t xml:space="preserve"> grupos</w:t>
      </w:r>
      <w:r w:rsidR="00F5308F">
        <w:rPr>
          <w:rFonts w:ascii="Calibri" w:hAnsi="Calibri" w:cs="Calibri"/>
        </w:rPr>
        <w:t xml:space="preserve"> motores, los cuales han cartografiado</w:t>
      </w:r>
      <w:r>
        <w:rPr>
          <w:rFonts w:ascii="Calibri" w:hAnsi="Calibri" w:cs="Calibri"/>
        </w:rPr>
        <w:t xml:space="preserve"> </w:t>
      </w:r>
      <w:r w:rsidR="00F5308F">
        <w:rPr>
          <w:rFonts w:ascii="Calibri" w:hAnsi="Calibri" w:cs="Calibri"/>
        </w:rPr>
        <w:t xml:space="preserve">las </w:t>
      </w:r>
      <w:r>
        <w:rPr>
          <w:rFonts w:ascii="Calibri" w:hAnsi="Calibri" w:cs="Calibri"/>
        </w:rPr>
        <w:t>partidas agrícolas</w:t>
      </w:r>
      <w:r w:rsidR="00F5308F">
        <w:rPr>
          <w:rFonts w:ascii="Calibri" w:hAnsi="Calibri" w:cs="Calibri"/>
        </w:rPr>
        <w:t xml:space="preserve"> de</w:t>
      </w:r>
      <w:r>
        <w:rPr>
          <w:rFonts w:ascii="Calibri" w:hAnsi="Calibri" w:cs="Calibri"/>
        </w:rPr>
        <w:t xml:space="preserve"> </w:t>
      </w:r>
      <w:proofErr w:type="spellStart"/>
      <w:r>
        <w:rPr>
          <w:rFonts w:ascii="Calibri" w:hAnsi="Calibri" w:cs="Calibri"/>
        </w:rPr>
        <w:t>Sant</w:t>
      </w:r>
      <w:proofErr w:type="spellEnd"/>
      <w:r>
        <w:rPr>
          <w:rFonts w:ascii="Calibri" w:hAnsi="Calibri" w:cs="Calibri"/>
        </w:rPr>
        <w:t xml:space="preserve"> Esteve, La Punta – </w:t>
      </w:r>
      <w:proofErr w:type="spellStart"/>
      <w:r>
        <w:rPr>
          <w:rFonts w:ascii="Calibri" w:hAnsi="Calibri" w:cs="Calibri"/>
        </w:rPr>
        <w:t>Natzaret</w:t>
      </w:r>
      <w:proofErr w:type="spellEnd"/>
      <w:r>
        <w:rPr>
          <w:rFonts w:ascii="Calibri" w:hAnsi="Calibri" w:cs="Calibri"/>
        </w:rPr>
        <w:t xml:space="preserve">, Castellar, El Palmar (pedanía de </w:t>
      </w:r>
      <w:proofErr w:type="spellStart"/>
      <w:r>
        <w:rPr>
          <w:rFonts w:ascii="Calibri" w:hAnsi="Calibri" w:cs="Calibri"/>
        </w:rPr>
        <w:t>Massarojos</w:t>
      </w:r>
      <w:proofErr w:type="spellEnd"/>
      <w:r>
        <w:rPr>
          <w:rFonts w:ascii="Calibri" w:hAnsi="Calibri" w:cs="Calibri"/>
        </w:rPr>
        <w:t xml:space="preserve">), Cases de </w:t>
      </w:r>
      <w:proofErr w:type="spellStart"/>
      <w:r>
        <w:rPr>
          <w:rFonts w:ascii="Calibri" w:hAnsi="Calibri" w:cs="Calibri"/>
        </w:rPr>
        <w:t>Bàrcena</w:t>
      </w:r>
      <w:proofErr w:type="spellEnd"/>
      <w:r w:rsidR="00F5308F">
        <w:rPr>
          <w:rFonts w:ascii="Calibri" w:hAnsi="Calibri" w:cs="Calibri"/>
        </w:rPr>
        <w:t xml:space="preserve"> (pedanía de Cases de </w:t>
      </w:r>
      <w:proofErr w:type="spellStart"/>
      <w:r w:rsidR="00F5308F">
        <w:rPr>
          <w:rFonts w:ascii="Calibri" w:hAnsi="Calibri" w:cs="Calibri"/>
        </w:rPr>
        <w:t>Bà</w:t>
      </w:r>
      <w:r>
        <w:rPr>
          <w:rFonts w:ascii="Calibri" w:hAnsi="Calibri" w:cs="Calibri"/>
        </w:rPr>
        <w:t>rcena</w:t>
      </w:r>
      <w:proofErr w:type="spellEnd"/>
      <w:r>
        <w:rPr>
          <w:rFonts w:ascii="Calibri" w:hAnsi="Calibri" w:cs="Calibri"/>
        </w:rPr>
        <w:t xml:space="preserve">), la Partida de </w:t>
      </w:r>
      <w:proofErr w:type="spellStart"/>
      <w:r>
        <w:rPr>
          <w:rFonts w:ascii="Calibri" w:hAnsi="Calibri" w:cs="Calibri"/>
        </w:rPr>
        <w:t>Dalt</w:t>
      </w:r>
      <w:proofErr w:type="spellEnd"/>
      <w:r>
        <w:rPr>
          <w:rFonts w:ascii="Calibri" w:hAnsi="Calibri" w:cs="Calibri"/>
        </w:rPr>
        <w:t xml:space="preserve">, </w:t>
      </w:r>
      <w:proofErr w:type="spellStart"/>
      <w:r>
        <w:rPr>
          <w:rFonts w:ascii="Calibri" w:hAnsi="Calibri" w:cs="Calibri"/>
        </w:rPr>
        <w:t>Cantarranes</w:t>
      </w:r>
      <w:proofErr w:type="spellEnd"/>
      <w:r>
        <w:rPr>
          <w:rFonts w:ascii="Calibri" w:hAnsi="Calibri" w:cs="Calibri"/>
        </w:rPr>
        <w:t xml:space="preserve">, El </w:t>
      </w:r>
      <w:proofErr w:type="spellStart"/>
      <w:r>
        <w:rPr>
          <w:rFonts w:ascii="Calibri" w:hAnsi="Calibri" w:cs="Calibri"/>
        </w:rPr>
        <w:t>Racó</w:t>
      </w:r>
      <w:proofErr w:type="spellEnd"/>
      <w:r>
        <w:rPr>
          <w:rFonts w:ascii="Calibri" w:hAnsi="Calibri" w:cs="Calibri"/>
        </w:rPr>
        <w:t xml:space="preserve">, y </w:t>
      </w:r>
      <w:proofErr w:type="spellStart"/>
      <w:r>
        <w:rPr>
          <w:rFonts w:ascii="Calibri" w:hAnsi="Calibri" w:cs="Calibri"/>
        </w:rPr>
        <w:t>l’Alqueria</w:t>
      </w:r>
      <w:proofErr w:type="spellEnd"/>
      <w:r>
        <w:rPr>
          <w:rFonts w:ascii="Calibri" w:hAnsi="Calibri" w:cs="Calibri"/>
        </w:rPr>
        <w:t xml:space="preserve"> Fonda</w:t>
      </w:r>
      <w:r w:rsidR="001935E6">
        <w:rPr>
          <w:rFonts w:ascii="Calibri" w:hAnsi="Calibri" w:cs="Calibri"/>
        </w:rPr>
        <w:t xml:space="preserve">. </w:t>
      </w:r>
      <w:r>
        <w:rPr>
          <w:rFonts w:ascii="Calibri" w:hAnsi="Calibri" w:cs="Calibri"/>
        </w:rPr>
        <w:t>Además</w:t>
      </w:r>
      <w:r w:rsidR="00F5308F">
        <w:rPr>
          <w:rFonts w:ascii="Calibri" w:hAnsi="Calibri" w:cs="Calibri"/>
        </w:rPr>
        <w:t>,</w:t>
      </w:r>
      <w:r>
        <w:rPr>
          <w:rFonts w:ascii="Calibri" w:hAnsi="Calibri" w:cs="Calibri"/>
        </w:rPr>
        <w:t xml:space="preserve"> en colaboración con el ayuntamiento pedáneo de La Punta</w:t>
      </w:r>
      <w:r w:rsidR="00F5308F">
        <w:rPr>
          <w:rFonts w:ascii="Calibri" w:hAnsi="Calibri" w:cs="Calibri"/>
        </w:rPr>
        <w:t>,</w:t>
      </w:r>
      <w:r w:rsidR="0041256F">
        <w:rPr>
          <w:rFonts w:ascii="Calibri" w:hAnsi="Calibri" w:cs="Calibri"/>
        </w:rPr>
        <w:t xml:space="preserve"> se realizo una cartografía </w:t>
      </w:r>
      <w:r>
        <w:rPr>
          <w:rFonts w:ascii="Calibri" w:hAnsi="Calibri" w:cs="Calibri"/>
        </w:rPr>
        <w:t>de las partidas adyacentes a la Punta para solicitar la</w:t>
      </w:r>
      <w:r w:rsidR="001935E6">
        <w:rPr>
          <w:rFonts w:ascii="Calibri" w:hAnsi="Calibri" w:cs="Calibri"/>
        </w:rPr>
        <w:t xml:space="preserve"> limpieza de las mismas. </w:t>
      </w:r>
    </w:p>
    <w:p w:rsidR="00B12339" w:rsidRDefault="001935E6" w:rsidP="001935E6">
      <w:pPr>
        <w:rPr>
          <w:rFonts w:ascii="Calibri" w:hAnsi="Calibri" w:cs="Calibri"/>
        </w:rPr>
      </w:pPr>
      <w:r>
        <w:rPr>
          <w:rFonts w:ascii="Calibri" w:hAnsi="Calibri" w:cs="Calibri"/>
        </w:rPr>
        <w:t>En total se ha cartografiado una superficie de 452,2 hectáreas,</w:t>
      </w:r>
      <w:r w:rsidR="00F5308F">
        <w:rPr>
          <w:rFonts w:ascii="Calibri" w:hAnsi="Calibri" w:cs="Calibri"/>
        </w:rPr>
        <w:t xml:space="preserve"> representando aproximadamente un 10% de la superficie municipal de huerta de la ciudad. Esto ha proporcionado una imagen del diferente estado de conservación </w:t>
      </w:r>
      <w:r w:rsidR="00B12339">
        <w:rPr>
          <w:rFonts w:ascii="Calibri" w:hAnsi="Calibri" w:cs="Calibri"/>
        </w:rPr>
        <w:t xml:space="preserve">de la huerta de </w:t>
      </w:r>
      <w:proofErr w:type="spellStart"/>
      <w:r w:rsidR="00B12339">
        <w:rPr>
          <w:rFonts w:ascii="Calibri" w:hAnsi="Calibri" w:cs="Calibri"/>
        </w:rPr>
        <w:t>Valè</w:t>
      </w:r>
      <w:r w:rsidR="00F5308F">
        <w:rPr>
          <w:rFonts w:ascii="Calibri" w:hAnsi="Calibri" w:cs="Calibri"/>
        </w:rPr>
        <w:t>ncia</w:t>
      </w:r>
      <w:proofErr w:type="spellEnd"/>
      <w:r w:rsidR="00F5308F">
        <w:rPr>
          <w:rFonts w:ascii="Calibri" w:hAnsi="Calibri" w:cs="Calibri"/>
        </w:rPr>
        <w:t>, además de permitir el testeo de los mecanismos de participación y las metodologías diseñadas para tales fines.</w:t>
      </w:r>
      <w:r>
        <w:rPr>
          <w:rFonts w:ascii="Calibri" w:hAnsi="Calibri" w:cs="Calibri"/>
        </w:rPr>
        <w:t xml:space="preserve"> </w:t>
      </w:r>
      <w:r w:rsidR="00B12339">
        <w:rPr>
          <w:rFonts w:ascii="Calibri" w:hAnsi="Calibri" w:cs="Calibri"/>
        </w:rPr>
        <w:t xml:space="preserve">En la figura 4 se muestra el mapa de los usos del suelo de la partida de </w:t>
      </w:r>
      <w:proofErr w:type="spellStart"/>
      <w:r w:rsidR="00B12339">
        <w:rPr>
          <w:rFonts w:ascii="Calibri" w:hAnsi="Calibri" w:cs="Calibri"/>
        </w:rPr>
        <w:t>l’Alqueria</w:t>
      </w:r>
      <w:proofErr w:type="spellEnd"/>
      <w:r w:rsidR="00B12339">
        <w:rPr>
          <w:rFonts w:ascii="Calibri" w:hAnsi="Calibri" w:cs="Calibri"/>
        </w:rPr>
        <w:t xml:space="preserve"> Fonda, situada en el norte de la ciudad de </w:t>
      </w:r>
      <w:proofErr w:type="spellStart"/>
      <w:r w:rsidR="00B12339">
        <w:rPr>
          <w:rFonts w:ascii="Calibri" w:hAnsi="Calibri" w:cs="Calibri"/>
        </w:rPr>
        <w:t>València</w:t>
      </w:r>
      <w:proofErr w:type="spellEnd"/>
      <w:r w:rsidR="00B12339">
        <w:rPr>
          <w:rFonts w:ascii="Calibri" w:hAnsi="Calibri" w:cs="Calibri"/>
        </w:rPr>
        <w:t>, junto con los porcentajes que representa cada variable sobre el total de hectáreas de la partida.</w:t>
      </w:r>
    </w:p>
    <w:p w:rsidR="00B12339" w:rsidRDefault="00B12339" w:rsidP="00DC7338">
      <w:pPr>
        <w:rPr>
          <w:rFonts w:ascii="Calibri" w:hAnsi="Calibri" w:cs="Calibri"/>
        </w:rPr>
      </w:pPr>
      <w:r>
        <w:rPr>
          <w:rFonts w:ascii="Calibri" w:hAnsi="Calibri" w:cs="Calibri"/>
        </w:rPr>
        <w:t xml:space="preserve">De los resultados obtenidos en el municipio de </w:t>
      </w:r>
      <w:proofErr w:type="spellStart"/>
      <w:r>
        <w:rPr>
          <w:rFonts w:ascii="Calibri" w:hAnsi="Calibri" w:cs="Calibri"/>
        </w:rPr>
        <w:t>València</w:t>
      </w:r>
      <w:proofErr w:type="spellEnd"/>
      <w:r>
        <w:rPr>
          <w:rFonts w:ascii="Calibri" w:hAnsi="Calibri" w:cs="Calibri"/>
        </w:rPr>
        <w:t>, cabe destacar que se ha producido una dualidad entre las huertas periurbanas próximas a zonas industriales-portuarias y las zonas más agrícolas propiamente dichas, situadas en el norte del municipio. Así los usos del suelo clasificados como no agrarios y aquellos cartografiados como abandonados</w:t>
      </w:r>
      <w:r w:rsidR="00635149">
        <w:rPr>
          <w:rFonts w:ascii="Calibri" w:hAnsi="Calibri" w:cs="Calibri"/>
        </w:rPr>
        <w:t xml:space="preserve"> representan el 11,16% de la superficie </w:t>
      </w:r>
      <w:r w:rsidR="00EF7DE6">
        <w:rPr>
          <w:rFonts w:ascii="Calibri" w:hAnsi="Calibri" w:cs="Calibri"/>
        </w:rPr>
        <w:t>cartografiada</w:t>
      </w:r>
      <w:r w:rsidR="00635149">
        <w:rPr>
          <w:rFonts w:ascii="Calibri" w:hAnsi="Calibri" w:cs="Calibri"/>
        </w:rPr>
        <w:t>, localizándose estas principalmente en las zonas portuarias e industriales del sud del municipio. Por otra parte, la mayor parte del territorio agrícola cartografiado se encontraba ocupado por cultivos hortícolas de tipo intensivo</w:t>
      </w:r>
      <w:r w:rsidR="00EF7DE6">
        <w:rPr>
          <w:rFonts w:ascii="Calibri" w:hAnsi="Calibri" w:cs="Calibri"/>
        </w:rPr>
        <w:t>, un 22% aproximadamente de la superficie cartografiada en cada partida, seguido por aquellas parcelas que se encontraban en estado de barbecho, representando estas 8,85% de media por partida.</w:t>
      </w:r>
    </w:p>
    <w:p w:rsidR="00DC7338" w:rsidRDefault="00DC7338" w:rsidP="00DC7338">
      <w:pPr>
        <w:rPr>
          <w:rFonts w:ascii="Calibri" w:hAnsi="Calibri" w:cs="Calibri"/>
        </w:rPr>
      </w:pPr>
      <w:r>
        <w:rPr>
          <w:rFonts w:ascii="Calibri" w:hAnsi="Calibri" w:cs="Calibri"/>
        </w:rPr>
        <w:t>En cuanto a los re</w:t>
      </w:r>
      <w:r w:rsidR="00EF7DE6">
        <w:rPr>
          <w:rFonts w:ascii="Calibri" w:hAnsi="Calibri" w:cs="Calibri"/>
        </w:rPr>
        <w:t xml:space="preserve">sultados obtenidos en </w:t>
      </w:r>
      <w:proofErr w:type="spellStart"/>
      <w:r w:rsidR="00EF7DE6">
        <w:rPr>
          <w:rFonts w:ascii="Calibri" w:hAnsi="Calibri" w:cs="Calibri"/>
        </w:rPr>
        <w:t>Paiporta</w:t>
      </w:r>
      <w:proofErr w:type="spellEnd"/>
      <w:r w:rsidR="00EF7DE6">
        <w:rPr>
          <w:rFonts w:ascii="Calibri" w:hAnsi="Calibri" w:cs="Calibri"/>
        </w:rPr>
        <w:t xml:space="preserve"> </w:t>
      </w:r>
      <w:r>
        <w:rPr>
          <w:rFonts w:ascii="Calibri" w:hAnsi="Calibri" w:cs="Calibri"/>
        </w:rPr>
        <w:t>durante el primer semestre de 2018, cabe señalar que se presentan los primeros resultados validados, dado que la superficie total del municipio se encuentra todavía en proceso de cartografiado y valida</w:t>
      </w:r>
      <w:r w:rsidR="00EF7DE6">
        <w:rPr>
          <w:rFonts w:ascii="Calibri" w:hAnsi="Calibri" w:cs="Calibri"/>
        </w:rPr>
        <w:t>ción de los mismos. S</w:t>
      </w:r>
      <w:r>
        <w:rPr>
          <w:rFonts w:ascii="Calibri" w:hAnsi="Calibri" w:cs="Calibri"/>
        </w:rPr>
        <w:t xml:space="preserve">e presentan los resultados  de una partida dentro de un sector industrial, en el que la zona de cultivo ha quedado relegada a los extremos y las puntas del territorio de la misma. En la figura 5 presentamos los resultados de la Partida de La </w:t>
      </w:r>
      <w:proofErr w:type="spellStart"/>
      <w:r>
        <w:rPr>
          <w:rFonts w:ascii="Calibri" w:hAnsi="Calibri" w:cs="Calibri"/>
        </w:rPr>
        <w:t>Pasqualeta</w:t>
      </w:r>
      <w:proofErr w:type="spellEnd"/>
      <w:r>
        <w:rPr>
          <w:rFonts w:ascii="Calibri" w:hAnsi="Calibri" w:cs="Calibri"/>
        </w:rPr>
        <w:t xml:space="preserve">, situada en el límite municipal entre la ciudad de </w:t>
      </w:r>
      <w:proofErr w:type="spellStart"/>
      <w:r>
        <w:rPr>
          <w:rFonts w:ascii="Calibri" w:hAnsi="Calibri" w:cs="Calibri"/>
        </w:rPr>
        <w:t>València</w:t>
      </w:r>
      <w:proofErr w:type="spellEnd"/>
      <w:r>
        <w:rPr>
          <w:rFonts w:ascii="Calibri" w:hAnsi="Calibri" w:cs="Calibri"/>
        </w:rPr>
        <w:t xml:space="preserve">, </w:t>
      </w:r>
      <w:proofErr w:type="spellStart"/>
      <w:r>
        <w:rPr>
          <w:rFonts w:ascii="Calibri" w:hAnsi="Calibri" w:cs="Calibri"/>
        </w:rPr>
        <w:t>Benetússer</w:t>
      </w:r>
      <w:proofErr w:type="spellEnd"/>
      <w:r>
        <w:rPr>
          <w:rFonts w:ascii="Calibri" w:hAnsi="Calibri" w:cs="Calibri"/>
        </w:rPr>
        <w:t xml:space="preserve"> y </w:t>
      </w:r>
      <w:proofErr w:type="spellStart"/>
      <w:r>
        <w:rPr>
          <w:rFonts w:ascii="Calibri" w:hAnsi="Calibri" w:cs="Calibri"/>
        </w:rPr>
        <w:t>Paiporta</w:t>
      </w:r>
      <w:proofErr w:type="spellEnd"/>
      <w:r>
        <w:rPr>
          <w:rFonts w:ascii="Calibri" w:hAnsi="Calibri" w:cs="Calibri"/>
        </w:rPr>
        <w:t xml:space="preserve">. </w:t>
      </w:r>
    </w:p>
    <w:p w:rsidR="00DC7338" w:rsidRPr="004C5B0C" w:rsidRDefault="00DC7338" w:rsidP="00DC7338">
      <w:pPr>
        <w:pStyle w:val="Ttulo1"/>
        <w:rPr>
          <w:rFonts w:ascii="Calibri" w:hAnsi="Calibri"/>
          <w:color w:val="auto"/>
          <w:sz w:val="22"/>
        </w:rPr>
      </w:pPr>
      <w:r w:rsidRPr="004C5B0C">
        <w:rPr>
          <w:rFonts w:ascii="Calibri" w:hAnsi="Calibri"/>
          <w:color w:val="auto"/>
          <w:sz w:val="22"/>
        </w:rPr>
        <w:t xml:space="preserve">Conclusiones </w:t>
      </w:r>
    </w:p>
    <w:p w:rsidR="00DC7338" w:rsidRDefault="00DC7338" w:rsidP="00DC7338">
      <w:pPr>
        <w:pStyle w:val="Listanumrica"/>
        <w:rPr>
          <w:rFonts w:ascii="Calibri" w:hAnsi="Calibri" w:cs="Calibri"/>
          <w:sz w:val="22"/>
        </w:rPr>
      </w:pPr>
      <w:r w:rsidRPr="004C5B0C">
        <w:rPr>
          <w:rFonts w:ascii="Calibri" w:hAnsi="Calibri" w:cs="Calibri"/>
        </w:rPr>
        <w:t>E</w:t>
      </w:r>
      <w:r w:rsidRPr="004C5B0C">
        <w:rPr>
          <w:rFonts w:ascii="Calibri" w:hAnsi="Calibri" w:cs="Calibri"/>
          <w:sz w:val="22"/>
        </w:rPr>
        <w:t xml:space="preserve">ntre los objetivos del </w:t>
      </w:r>
      <w:proofErr w:type="spellStart"/>
      <w:r w:rsidRPr="004C5B0C">
        <w:rPr>
          <w:rFonts w:ascii="Calibri" w:hAnsi="Calibri" w:cs="Calibri"/>
          <w:i/>
          <w:sz w:val="22"/>
        </w:rPr>
        <w:t>Observatori</w:t>
      </w:r>
      <w:proofErr w:type="spellEnd"/>
      <w:r w:rsidRPr="004C5B0C">
        <w:rPr>
          <w:rFonts w:ascii="Calibri" w:hAnsi="Calibri" w:cs="Calibri"/>
          <w:i/>
          <w:sz w:val="22"/>
        </w:rPr>
        <w:t xml:space="preserve"> </w:t>
      </w:r>
      <w:proofErr w:type="spellStart"/>
      <w:r w:rsidRPr="004C5B0C">
        <w:rPr>
          <w:rFonts w:ascii="Calibri" w:hAnsi="Calibri" w:cs="Calibri"/>
          <w:i/>
          <w:sz w:val="22"/>
        </w:rPr>
        <w:t>Ciutadà</w:t>
      </w:r>
      <w:proofErr w:type="spellEnd"/>
      <w:r w:rsidRPr="004C5B0C">
        <w:rPr>
          <w:rFonts w:ascii="Calibri" w:hAnsi="Calibri" w:cs="Calibri"/>
          <w:i/>
          <w:sz w:val="22"/>
        </w:rPr>
        <w:t xml:space="preserve"> de </w:t>
      </w:r>
      <w:proofErr w:type="spellStart"/>
      <w:r w:rsidRPr="004C5B0C">
        <w:rPr>
          <w:rFonts w:ascii="Calibri" w:hAnsi="Calibri" w:cs="Calibri"/>
          <w:i/>
          <w:sz w:val="22"/>
        </w:rPr>
        <w:t>l’Horta</w:t>
      </w:r>
      <w:proofErr w:type="spellEnd"/>
      <w:r w:rsidRPr="004C5B0C">
        <w:rPr>
          <w:rFonts w:ascii="Calibri" w:hAnsi="Calibri" w:cs="Calibri"/>
          <w:sz w:val="22"/>
        </w:rPr>
        <w:t xml:space="preserve"> está el dotar de herramientas y dinámicas propias a la sociedad para obtener datos de manera colaborativa, analizarlos y compartirlos para así poder participar activamente en el diseño de estrategias vinculadas al territorio.</w:t>
      </w:r>
    </w:p>
    <w:p w:rsidR="00DC7338" w:rsidRPr="008F67AF" w:rsidRDefault="00DC7338" w:rsidP="00DC7338">
      <w:pPr>
        <w:pStyle w:val="Listanumrica"/>
        <w:rPr>
          <w:rFonts w:ascii="Calibri" w:hAnsi="Calibri" w:cs="Calibri"/>
          <w:sz w:val="22"/>
        </w:rPr>
      </w:pPr>
      <w:r w:rsidRPr="008F67AF">
        <w:rPr>
          <w:rFonts w:ascii="Calibri" w:hAnsi="Calibri" w:cs="Calibri"/>
          <w:sz w:val="22"/>
        </w:rPr>
        <w:t>La</w:t>
      </w:r>
      <w:r w:rsidR="0041256F">
        <w:rPr>
          <w:rFonts w:ascii="Calibri" w:hAnsi="Calibri" w:cs="Calibri"/>
          <w:sz w:val="22"/>
        </w:rPr>
        <w:t xml:space="preserve"> utilización de técnicas de cartografía</w:t>
      </w:r>
      <w:r w:rsidRPr="008F67AF">
        <w:rPr>
          <w:rFonts w:ascii="Calibri" w:hAnsi="Calibri" w:cs="Calibri"/>
          <w:sz w:val="22"/>
        </w:rPr>
        <w:t xml:space="preserve"> social permite articular las redes de agentes territoriales que a día de </w:t>
      </w:r>
      <w:r w:rsidR="0041256F">
        <w:rPr>
          <w:rFonts w:ascii="Calibri" w:hAnsi="Calibri" w:cs="Calibri"/>
          <w:sz w:val="22"/>
        </w:rPr>
        <w:t xml:space="preserve">hoy se encuentra poco conectada. </w:t>
      </w:r>
    </w:p>
    <w:p w:rsidR="00DC7338" w:rsidRDefault="0041256F" w:rsidP="00DC7338">
      <w:pPr>
        <w:pStyle w:val="Listanumrica"/>
        <w:rPr>
          <w:rFonts w:ascii="Calibri" w:hAnsi="Calibri" w:cs="Calibri"/>
          <w:sz w:val="22"/>
        </w:rPr>
      </w:pPr>
      <w:r>
        <w:rPr>
          <w:rFonts w:ascii="Calibri" w:hAnsi="Calibri" w:cs="Calibri"/>
          <w:sz w:val="22"/>
        </w:rPr>
        <w:t>La observación y la cartografía colaborativa</w:t>
      </w:r>
      <w:r w:rsidR="00DC7338">
        <w:rPr>
          <w:rFonts w:ascii="Calibri" w:hAnsi="Calibri" w:cs="Calibri"/>
          <w:sz w:val="22"/>
        </w:rPr>
        <w:t xml:space="preserve"> contribuyen al reconocimiento del territorio y el patrimonio, como un primer paso para garantizar su defensa activa y efec</w:t>
      </w:r>
      <w:r>
        <w:rPr>
          <w:rFonts w:ascii="Calibri" w:hAnsi="Calibri" w:cs="Calibri"/>
          <w:sz w:val="22"/>
        </w:rPr>
        <w:t xml:space="preserve">tiva. </w:t>
      </w:r>
    </w:p>
    <w:p w:rsidR="00DC7338" w:rsidRPr="006A2CB2" w:rsidRDefault="00DC7338" w:rsidP="00DC7338">
      <w:pPr>
        <w:pStyle w:val="Listanumrica"/>
        <w:rPr>
          <w:rFonts w:ascii="Calibri" w:hAnsi="Calibri" w:cs="Calibri"/>
          <w:sz w:val="22"/>
        </w:rPr>
      </w:pPr>
      <w:r>
        <w:rPr>
          <w:rFonts w:ascii="Calibri" w:hAnsi="Calibri" w:cs="Calibri"/>
          <w:sz w:val="22"/>
        </w:rPr>
        <w:t xml:space="preserve">El uso de tecnologías geográficas de código abierto ha permitido crear una plataforma para el análisis del territorio y para la divulgación de conocimientos de la realidad de un territorio muy dinámico, como es </w:t>
      </w:r>
      <w:proofErr w:type="spellStart"/>
      <w:r>
        <w:rPr>
          <w:rFonts w:ascii="Calibri" w:hAnsi="Calibri" w:cs="Calibri"/>
          <w:sz w:val="22"/>
        </w:rPr>
        <w:t>l’Horta</w:t>
      </w:r>
      <w:proofErr w:type="spellEnd"/>
      <w:r>
        <w:rPr>
          <w:rFonts w:ascii="Calibri" w:hAnsi="Calibri" w:cs="Calibri"/>
          <w:sz w:val="22"/>
        </w:rPr>
        <w:t xml:space="preserve"> de </w:t>
      </w:r>
      <w:proofErr w:type="spellStart"/>
      <w:r>
        <w:rPr>
          <w:rFonts w:ascii="Calibri" w:hAnsi="Calibri" w:cs="Calibri"/>
          <w:sz w:val="22"/>
        </w:rPr>
        <w:t>València</w:t>
      </w:r>
      <w:proofErr w:type="spellEnd"/>
      <w:r>
        <w:rPr>
          <w:rFonts w:ascii="Calibri" w:hAnsi="Calibri" w:cs="Calibri"/>
          <w:sz w:val="22"/>
        </w:rPr>
        <w:t>.</w:t>
      </w:r>
    </w:p>
    <w:p w:rsidR="00DC7338" w:rsidRDefault="00DC7338" w:rsidP="00E51DA0">
      <w:pPr>
        <w:rPr>
          <w:rFonts w:ascii="Calibri" w:hAnsi="Calibri" w:cs="Calibri"/>
        </w:rPr>
        <w:sectPr w:rsidR="00DC7338" w:rsidSect="00F7369E">
          <w:pgSz w:w="11906" w:h="16838" w:code="9"/>
          <w:pgMar w:top="1417" w:right="1701" w:bottom="1417" w:left="1701" w:header="709" w:footer="227" w:gutter="0"/>
          <w:cols w:space="708"/>
          <w:titlePg/>
          <w:docGrid w:linePitch="360"/>
        </w:sectPr>
      </w:pPr>
    </w:p>
    <w:p w:rsidR="00B843C1" w:rsidRDefault="00B843C1" w:rsidP="00DC7338">
      <w:pPr>
        <w:pStyle w:val="Piedefigura"/>
        <w:numPr>
          <w:ilvl w:val="0"/>
          <w:numId w:val="0"/>
        </w:numPr>
        <w:rPr>
          <w:lang w:eastAsia="nl-NL"/>
        </w:rPr>
      </w:pPr>
    </w:p>
    <w:p w:rsidR="00303E90" w:rsidRDefault="00E453F4" w:rsidP="00303E90">
      <w:pPr>
        <w:pStyle w:val="Piedefigura"/>
      </w:pPr>
      <w:r>
        <w:rPr>
          <w:rFonts w:ascii="Calibri" w:hAnsi="Calibri"/>
          <w:b/>
          <w:noProof/>
        </w:rPr>
        <w:drawing>
          <wp:anchor distT="0" distB="0" distL="114300" distR="114300" simplePos="0" relativeHeight="251664896" behindDoc="0" locked="0" layoutInCell="1" allowOverlap="1">
            <wp:simplePos x="0" y="0"/>
            <wp:positionH relativeFrom="column">
              <wp:posOffset>-225425</wp:posOffset>
            </wp:positionH>
            <wp:positionV relativeFrom="paragraph">
              <wp:posOffset>-33020</wp:posOffset>
            </wp:positionV>
            <wp:extent cx="5728335" cy="8086725"/>
            <wp:effectExtent l="19050" t="0" r="5715" b="0"/>
            <wp:wrapSquare wrapText="bothSides"/>
            <wp:docPr id="5" name="Imagen 5" descr="Alqueria_F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queria_Fonda"/>
                    <pic:cNvPicPr>
                      <a:picLocks noChangeAspect="1" noChangeArrowheads="1"/>
                    </pic:cNvPicPr>
                  </pic:nvPicPr>
                  <pic:blipFill>
                    <a:blip r:embed="rId16" cstate="print"/>
                    <a:stretch>
                      <a:fillRect/>
                    </a:stretch>
                  </pic:blipFill>
                  <pic:spPr bwMode="auto">
                    <a:xfrm>
                      <a:off x="0" y="0"/>
                      <a:ext cx="5728335" cy="8086725"/>
                    </a:xfrm>
                    <a:prstGeom prst="rect">
                      <a:avLst/>
                    </a:prstGeom>
                    <a:noFill/>
                    <a:ln w="9525">
                      <a:noFill/>
                      <a:miter lim="800000"/>
                      <a:headEnd/>
                      <a:tailEnd/>
                    </a:ln>
                  </pic:spPr>
                </pic:pic>
              </a:graphicData>
            </a:graphic>
          </wp:anchor>
        </w:drawing>
      </w:r>
      <w:r w:rsidR="00303E90">
        <w:t xml:space="preserve">Mapa de usos del suelo en la partida de </w:t>
      </w:r>
      <w:proofErr w:type="spellStart"/>
      <w:r w:rsidR="00303E90">
        <w:rPr>
          <w:i/>
        </w:rPr>
        <w:t>l’Alqueria</w:t>
      </w:r>
      <w:proofErr w:type="spellEnd"/>
      <w:r w:rsidR="00303E90">
        <w:rPr>
          <w:i/>
        </w:rPr>
        <w:t xml:space="preserve"> Fonda</w:t>
      </w:r>
      <w:r w:rsidR="00303E90">
        <w:t xml:space="preserve"> (</w:t>
      </w:r>
      <w:proofErr w:type="spellStart"/>
      <w:r w:rsidR="00303E90">
        <w:t>València</w:t>
      </w:r>
      <w:proofErr w:type="spellEnd"/>
      <w:r w:rsidR="00303E90">
        <w:t xml:space="preserve">) a partir de datos de </w:t>
      </w:r>
      <w:proofErr w:type="spellStart"/>
      <w:r w:rsidR="00303E90">
        <w:rPr>
          <w:i/>
        </w:rPr>
        <w:t>L’Observatori</w:t>
      </w:r>
      <w:proofErr w:type="spellEnd"/>
      <w:r w:rsidR="00303E90">
        <w:rPr>
          <w:i/>
        </w:rPr>
        <w:t xml:space="preserve"> </w:t>
      </w:r>
      <w:proofErr w:type="spellStart"/>
      <w:r w:rsidR="00303E90">
        <w:rPr>
          <w:i/>
        </w:rPr>
        <w:t>Ciutadà</w:t>
      </w:r>
      <w:proofErr w:type="spellEnd"/>
      <w:r w:rsidR="00303E90">
        <w:rPr>
          <w:i/>
        </w:rPr>
        <w:t xml:space="preserve"> de </w:t>
      </w:r>
      <w:proofErr w:type="spellStart"/>
      <w:r w:rsidR="00303E90">
        <w:rPr>
          <w:i/>
        </w:rPr>
        <w:t>l’Horta</w:t>
      </w:r>
      <w:proofErr w:type="spellEnd"/>
      <w:r w:rsidR="00303E90">
        <w:rPr>
          <w:i/>
        </w:rPr>
        <w:t>, 2018</w:t>
      </w:r>
    </w:p>
    <w:p w:rsidR="00303E90" w:rsidRDefault="00303E90" w:rsidP="00303E90">
      <w:pPr>
        <w:pStyle w:val="Piedefigura"/>
        <w:numPr>
          <w:ilvl w:val="0"/>
          <w:numId w:val="0"/>
        </w:numPr>
      </w:pPr>
      <w:r>
        <w:rPr>
          <w:noProof/>
        </w:rPr>
        <w:lastRenderedPageBreak/>
        <w:drawing>
          <wp:anchor distT="0" distB="0" distL="114300" distR="114300" simplePos="0" relativeHeight="251665920" behindDoc="0" locked="0" layoutInCell="1" allowOverlap="1">
            <wp:simplePos x="0" y="0"/>
            <wp:positionH relativeFrom="column">
              <wp:posOffset>15240</wp:posOffset>
            </wp:positionH>
            <wp:positionV relativeFrom="paragraph">
              <wp:posOffset>128905</wp:posOffset>
            </wp:positionV>
            <wp:extent cx="5705475" cy="8086725"/>
            <wp:effectExtent l="19050" t="0" r="9525" b="0"/>
            <wp:wrapSquare wrapText="bothSides"/>
            <wp:docPr id="6" name="Imagen 6" descr="Alqueria_F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queria_Fonda"/>
                    <pic:cNvPicPr>
                      <a:picLocks noChangeAspect="1" noChangeArrowheads="1"/>
                    </pic:cNvPicPr>
                  </pic:nvPicPr>
                  <pic:blipFill>
                    <a:blip r:embed="rId17" cstate="print"/>
                    <a:stretch>
                      <a:fillRect/>
                    </a:stretch>
                  </pic:blipFill>
                  <pic:spPr bwMode="auto">
                    <a:xfrm>
                      <a:off x="0" y="0"/>
                      <a:ext cx="5705475" cy="8086725"/>
                    </a:xfrm>
                    <a:prstGeom prst="rect">
                      <a:avLst/>
                    </a:prstGeom>
                    <a:noFill/>
                    <a:ln w="9525">
                      <a:noFill/>
                      <a:miter lim="800000"/>
                      <a:headEnd/>
                      <a:tailEnd/>
                    </a:ln>
                  </pic:spPr>
                </pic:pic>
              </a:graphicData>
            </a:graphic>
          </wp:anchor>
        </w:drawing>
      </w:r>
    </w:p>
    <w:p w:rsidR="00E453F4" w:rsidRPr="00303E90" w:rsidRDefault="00303E90" w:rsidP="00303E90">
      <w:pPr>
        <w:pStyle w:val="Piedefigura"/>
      </w:pPr>
      <w:r>
        <w:t xml:space="preserve">Mapa de usos del suelo en la partida de </w:t>
      </w:r>
      <w:r>
        <w:rPr>
          <w:i/>
        </w:rPr>
        <w:t xml:space="preserve">La </w:t>
      </w:r>
      <w:proofErr w:type="spellStart"/>
      <w:r>
        <w:rPr>
          <w:i/>
        </w:rPr>
        <w:t>Pasqualeta</w:t>
      </w:r>
      <w:proofErr w:type="spellEnd"/>
      <w:r>
        <w:t xml:space="preserve"> (</w:t>
      </w:r>
      <w:proofErr w:type="spellStart"/>
      <w:r>
        <w:t>Paiporta</w:t>
      </w:r>
      <w:proofErr w:type="spellEnd"/>
      <w:r>
        <w:t xml:space="preserve">) a partir d </w:t>
      </w:r>
      <w:proofErr w:type="spellStart"/>
      <w:r>
        <w:t>edatos</w:t>
      </w:r>
      <w:proofErr w:type="spellEnd"/>
      <w:r>
        <w:t xml:space="preserve"> de </w:t>
      </w:r>
      <w:proofErr w:type="spellStart"/>
      <w:r>
        <w:rPr>
          <w:i/>
        </w:rPr>
        <w:t>L’Observatori</w:t>
      </w:r>
      <w:proofErr w:type="spellEnd"/>
      <w:r>
        <w:rPr>
          <w:i/>
        </w:rPr>
        <w:t xml:space="preserve"> </w:t>
      </w:r>
      <w:proofErr w:type="spellStart"/>
      <w:r>
        <w:rPr>
          <w:i/>
        </w:rPr>
        <w:t>Ciutadà</w:t>
      </w:r>
      <w:proofErr w:type="spellEnd"/>
      <w:r>
        <w:rPr>
          <w:i/>
        </w:rPr>
        <w:t xml:space="preserve"> de </w:t>
      </w:r>
      <w:proofErr w:type="spellStart"/>
      <w:r>
        <w:rPr>
          <w:i/>
        </w:rPr>
        <w:t>l’Horta</w:t>
      </w:r>
      <w:proofErr w:type="spellEnd"/>
      <w:r>
        <w:rPr>
          <w:i/>
        </w:rPr>
        <w:t>, 2018</w:t>
      </w:r>
    </w:p>
    <w:p w:rsidR="0028482E" w:rsidRPr="00E7536F" w:rsidRDefault="00890F94" w:rsidP="0028482E">
      <w:pPr>
        <w:rPr>
          <w:rFonts w:ascii="Calibri" w:hAnsi="Calibri"/>
        </w:rPr>
      </w:pPr>
      <w:r>
        <w:rPr>
          <w:rFonts w:ascii="Calibri" w:hAnsi="Calibri"/>
          <w:b/>
        </w:rPr>
        <w:lastRenderedPageBreak/>
        <w:t>6</w:t>
      </w:r>
      <w:r w:rsidR="0028482E" w:rsidRPr="00F53512">
        <w:rPr>
          <w:rFonts w:ascii="Calibri" w:hAnsi="Calibri"/>
          <w:b/>
        </w:rPr>
        <w:t>. BIBLIOGRAFÍA</w:t>
      </w:r>
    </w:p>
    <w:p w:rsidR="0028482E" w:rsidRDefault="0028482E" w:rsidP="0028482E">
      <w:pPr>
        <w:rPr>
          <w:rFonts w:ascii="Calibri" w:hAnsi="Calibri"/>
          <w:iCs/>
        </w:rPr>
      </w:pPr>
      <w:proofErr w:type="spellStart"/>
      <w:r>
        <w:rPr>
          <w:rFonts w:ascii="Calibri" w:hAnsi="Calibri"/>
          <w:iCs/>
        </w:rPr>
        <w:t>Alemany</w:t>
      </w:r>
      <w:proofErr w:type="spellEnd"/>
      <w:r>
        <w:rPr>
          <w:rFonts w:ascii="Calibri" w:hAnsi="Calibri"/>
          <w:iCs/>
        </w:rPr>
        <w:t xml:space="preserve">, M y López, M.J (2016): </w:t>
      </w:r>
      <w:r w:rsidRPr="0057094E">
        <w:rPr>
          <w:rFonts w:ascii="Calibri" w:hAnsi="Calibri"/>
          <w:iCs/>
        </w:rPr>
        <w:t xml:space="preserve">Transformaciones recientes en el área metropolitana de Valencia. </w:t>
      </w:r>
      <w:proofErr w:type="spellStart"/>
      <w:r w:rsidRPr="0057094E">
        <w:rPr>
          <w:rFonts w:ascii="Calibri" w:hAnsi="Calibri"/>
          <w:iCs/>
        </w:rPr>
        <w:t>Evolucíon</w:t>
      </w:r>
      <w:proofErr w:type="spellEnd"/>
      <w:r w:rsidRPr="0057094E">
        <w:rPr>
          <w:rFonts w:ascii="Calibri" w:hAnsi="Calibri"/>
          <w:iCs/>
        </w:rPr>
        <w:t xml:space="preserve"> de los usos del suelo en el municipio de </w:t>
      </w:r>
      <w:proofErr w:type="spellStart"/>
      <w:r w:rsidRPr="0057094E">
        <w:rPr>
          <w:rFonts w:ascii="Calibri" w:hAnsi="Calibri"/>
          <w:iCs/>
        </w:rPr>
        <w:t>Torrent</w:t>
      </w:r>
      <w:proofErr w:type="spellEnd"/>
      <w:r w:rsidRPr="0057094E">
        <w:rPr>
          <w:rFonts w:ascii="Calibri" w:hAnsi="Calibri"/>
          <w:iCs/>
        </w:rPr>
        <w:t xml:space="preserve"> (1956-2011).</w:t>
      </w:r>
      <w:r>
        <w:rPr>
          <w:rFonts w:ascii="Calibri" w:hAnsi="Calibri"/>
          <w:iCs/>
        </w:rPr>
        <w:t xml:space="preserve"> </w:t>
      </w:r>
      <w:r>
        <w:rPr>
          <w:rFonts w:ascii="Calibri" w:hAnsi="Calibri"/>
          <w:i/>
          <w:iCs/>
        </w:rPr>
        <w:t xml:space="preserve">Cuadernos de Geografía, </w:t>
      </w:r>
      <w:r>
        <w:rPr>
          <w:rFonts w:ascii="Calibri" w:hAnsi="Calibri"/>
          <w:iCs/>
        </w:rPr>
        <w:t>98, 89 -107.</w:t>
      </w:r>
    </w:p>
    <w:p w:rsidR="001E6327" w:rsidRDefault="001D2EA9" w:rsidP="0028482E">
      <w:pPr>
        <w:rPr>
          <w:rFonts w:ascii="Calibri" w:hAnsi="Calibri"/>
          <w:iCs/>
        </w:rPr>
      </w:pPr>
      <w:r w:rsidRPr="001D2EA9">
        <w:rPr>
          <w:rFonts w:ascii="Calibri" w:hAnsi="Calibri"/>
          <w:iCs/>
        </w:rPr>
        <w:t xml:space="preserve">Cámara, J. M. R., &amp; Iglesias, J. M. D. (2011). 120. La representación cartográfica del paisaje cultural y el patrimonio inmaterial. </w:t>
      </w:r>
      <w:r w:rsidRPr="001D2EA9">
        <w:rPr>
          <w:rFonts w:ascii="Calibri" w:hAnsi="Calibri"/>
          <w:i/>
          <w:iCs/>
        </w:rPr>
        <w:t xml:space="preserve">Revista </w:t>
      </w:r>
      <w:proofErr w:type="spellStart"/>
      <w:r w:rsidRPr="001D2EA9">
        <w:rPr>
          <w:rFonts w:ascii="Calibri" w:hAnsi="Calibri"/>
          <w:i/>
          <w:iCs/>
        </w:rPr>
        <w:t>ph</w:t>
      </w:r>
      <w:proofErr w:type="spellEnd"/>
      <w:r>
        <w:rPr>
          <w:rFonts w:ascii="Calibri" w:hAnsi="Calibri"/>
          <w:iCs/>
        </w:rPr>
        <w:t>, 77 Especial, 37-53</w:t>
      </w:r>
    </w:p>
    <w:p w:rsidR="00EF7DE6" w:rsidRPr="00537F51" w:rsidRDefault="00303E90" w:rsidP="0028482E">
      <w:pPr>
        <w:rPr>
          <w:rFonts w:ascii="Calibri" w:hAnsi="Calibri"/>
          <w:iCs/>
        </w:rPr>
      </w:pPr>
      <w:proofErr w:type="spellStart"/>
      <w:r w:rsidRPr="00537F51">
        <w:rPr>
          <w:rFonts w:ascii="Calibri" w:hAnsi="Calibri"/>
          <w:iCs/>
        </w:rPr>
        <w:t>Courtot</w:t>
      </w:r>
      <w:proofErr w:type="spellEnd"/>
      <w:r w:rsidRPr="00537F51">
        <w:rPr>
          <w:rFonts w:ascii="Calibri" w:hAnsi="Calibri"/>
          <w:iCs/>
        </w:rPr>
        <w:t xml:space="preserve">, R; </w:t>
      </w:r>
      <w:proofErr w:type="spellStart"/>
      <w:r w:rsidRPr="00537F51">
        <w:rPr>
          <w:rFonts w:ascii="Calibri" w:hAnsi="Calibri"/>
          <w:iCs/>
        </w:rPr>
        <w:t>Alapont</w:t>
      </w:r>
      <w:proofErr w:type="spellEnd"/>
      <w:r w:rsidRPr="00537F51">
        <w:rPr>
          <w:rFonts w:ascii="Calibri" w:hAnsi="Calibri"/>
          <w:iCs/>
        </w:rPr>
        <w:t xml:space="preserve">, P; </w:t>
      </w:r>
      <w:proofErr w:type="spellStart"/>
      <w:r w:rsidRPr="00537F51">
        <w:rPr>
          <w:rFonts w:ascii="Calibri" w:hAnsi="Calibri"/>
          <w:iCs/>
        </w:rPr>
        <w:t>Masià</w:t>
      </w:r>
      <w:proofErr w:type="spellEnd"/>
      <w:r w:rsidRPr="00537F51">
        <w:rPr>
          <w:rFonts w:ascii="Calibri" w:hAnsi="Calibri"/>
          <w:iCs/>
        </w:rPr>
        <w:t xml:space="preserve">, E; Rosselló, V.M (1992): </w:t>
      </w:r>
      <w:r w:rsidRPr="00537F51">
        <w:rPr>
          <w:rFonts w:ascii="Calibri" w:hAnsi="Calibri"/>
          <w:i/>
          <w:iCs/>
        </w:rPr>
        <w:t xml:space="preserve">Camp I </w:t>
      </w:r>
      <w:proofErr w:type="spellStart"/>
      <w:r w:rsidRPr="00537F51">
        <w:rPr>
          <w:rFonts w:ascii="Calibri" w:hAnsi="Calibri"/>
          <w:i/>
          <w:iCs/>
        </w:rPr>
        <w:t>ciutat</w:t>
      </w:r>
      <w:proofErr w:type="spellEnd"/>
      <w:r w:rsidRPr="00537F51">
        <w:rPr>
          <w:rFonts w:ascii="Calibri" w:hAnsi="Calibri"/>
          <w:i/>
          <w:iCs/>
        </w:rPr>
        <w:t xml:space="preserve"> a les </w:t>
      </w:r>
      <w:proofErr w:type="spellStart"/>
      <w:r w:rsidRPr="00537F51">
        <w:rPr>
          <w:rFonts w:ascii="Calibri" w:hAnsi="Calibri"/>
          <w:i/>
          <w:iCs/>
        </w:rPr>
        <w:t>hortes</w:t>
      </w:r>
      <w:proofErr w:type="spellEnd"/>
      <w:r w:rsidRPr="00537F51">
        <w:rPr>
          <w:rFonts w:ascii="Calibri" w:hAnsi="Calibri"/>
          <w:i/>
          <w:iCs/>
        </w:rPr>
        <w:t xml:space="preserve"> </w:t>
      </w:r>
      <w:proofErr w:type="spellStart"/>
      <w:r w:rsidRPr="00537F51">
        <w:rPr>
          <w:rFonts w:ascii="Calibri" w:hAnsi="Calibri"/>
          <w:i/>
          <w:iCs/>
        </w:rPr>
        <w:t>valencianes</w:t>
      </w:r>
      <w:proofErr w:type="spellEnd"/>
      <w:r w:rsidRPr="00537F51">
        <w:rPr>
          <w:rFonts w:ascii="Calibri" w:hAnsi="Calibri"/>
          <w:iCs/>
        </w:rPr>
        <w:t xml:space="preserve">. </w:t>
      </w:r>
      <w:proofErr w:type="spellStart"/>
      <w:r w:rsidRPr="00537F51">
        <w:rPr>
          <w:rFonts w:ascii="Calibri" w:hAnsi="Calibri"/>
          <w:iCs/>
        </w:rPr>
        <w:t>València</w:t>
      </w:r>
      <w:proofErr w:type="spellEnd"/>
      <w:r w:rsidRPr="00537F51">
        <w:rPr>
          <w:rFonts w:ascii="Calibri" w:hAnsi="Calibri"/>
          <w:iCs/>
        </w:rPr>
        <w:t xml:space="preserve"> , Ed. </w:t>
      </w:r>
      <w:proofErr w:type="spellStart"/>
      <w:r w:rsidRPr="00537F51">
        <w:rPr>
          <w:rFonts w:ascii="Calibri" w:hAnsi="Calibri"/>
          <w:iCs/>
        </w:rPr>
        <w:t>Alfons</w:t>
      </w:r>
      <w:proofErr w:type="spellEnd"/>
      <w:r w:rsidRPr="00537F51">
        <w:rPr>
          <w:rFonts w:ascii="Calibri" w:hAnsi="Calibri"/>
          <w:iCs/>
        </w:rPr>
        <w:t xml:space="preserve"> el </w:t>
      </w:r>
      <w:proofErr w:type="spellStart"/>
      <w:r w:rsidRPr="00537F51">
        <w:rPr>
          <w:rFonts w:ascii="Calibri" w:hAnsi="Calibri"/>
          <w:iCs/>
        </w:rPr>
        <w:t>Màgnanim</w:t>
      </w:r>
      <w:proofErr w:type="spellEnd"/>
      <w:r w:rsidRPr="00537F51">
        <w:rPr>
          <w:rFonts w:ascii="Calibri" w:hAnsi="Calibri"/>
          <w:iCs/>
        </w:rPr>
        <w:t xml:space="preserve">, </w:t>
      </w:r>
      <w:proofErr w:type="spellStart"/>
      <w:r w:rsidRPr="00537F51">
        <w:rPr>
          <w:rFonts w:ascii="Calibri" w:hAnsi="Calibri"/>
          <w:iCs/>
        </w:rPr>
        <w:t>pp</w:t>
      </w:r>
      <w:proofErr w:type="spellEnd"/>
      <w:r w:rsidRPr="00537F51">
        <w:rPr>
          <w:rFonts w:ascii="Calibri" w:hAnsi="Calibri"/>
          <w:iCs/>
        </w:rPr>
        <w:t xml:space="preserve"> 284.</w:t>
      </w:r>
    </w:p>
    <w:p w:rsidR="0028482E" w:rsidRDefault="0028482E" w:rsidP="0028482E">
      <w:pPr>
        <w:rPr>
          <w:rFonts w:ascii="Calibri" w:hAnsi="Calibri"/>
          <w:iCs/>
        </w:rPr>
      </w:pPr>
      <w:proofErr w:type="spellStart"/>
      <w:r>
        <w:rPr>
          <w:rFonts w:ascii="Calibri" w:hAnsi="Calibri"/>
          <w:iCs/>
        </w:rPr>
        <w:t>Dalmasso</w:t>
      </w:r>
      <w:proofErr w:type="spellEnd"/>
      <w:r>
        <w:rPr>
          <w:rFonts w:ascii="Calibri" w:hAnsi="Calibri"/>
          <w:iCs/>
        </w:rPr>
        <w:t xml:space="preserve">, C., </w:t>
      </w:r>
      <w:proofErr w:type="spellStart"/>
      <w:r>
        <w:rPr>
          <w:rFonts w:ascii="Calibri" w:hAnsi="Calibri"/>
          <w:iCs/>
        </w:rPr>
        <w:t>Vitale</w:t>
      </w:r>
      <w:proofErr w:type="spellEnd"/>
      <w:r>
        <w:rPr>
          <w:rFonts w:ascii="Calibri" w:hAnsi="Calibri"/>
          <w:iCs/>
        </w:rPr>
        <w:t xml:space="preserve">, J. y </w:t>
      </w:r>
      <w:proofErr w:type="spellStart"/>
      <w:r>
        <w:rPr>
          <w:rFonts w:ascii="Calibri" w:hAnsi="Calibri"/>
          <w:iCs/>
        </w:rPr>
        <w:t>Cittadini</w:t>
      </w:r>
      <w:proofErr w:type="spellEnd"/>
      <w:r>
        <w:rPr>
          <w:rFonts w:ascii="Calibri" w:hAnsi="Calibri"/>
          <w:iCs/>
        </w:rPr>
        <w:t xml:space="preserve">, E. (2017): </w:t>
      </w:r>
      <w:r>
        <w:rPr>
          <w:rFonts w:ascii="Calibri" w:hAnsi="Calibri"/>
          <w:i/>
          <w:iCs/>
        </w:rPr>
        <w:t xml:space="preserve">Observatorios territoriales como innovación socio-técnica para la gestión pública: el caso del observatorio del Centro Regional Mendoza San Juan del Instituto Nacional de Tecnología Agropecuaria. </w:t>
      </w:r>
      <w:hyperlink r:id="rId18" w:history="1">
        <w:r w:rsidRPr="00AB6180">
          <w:rPr>
            <w:rStyle w:val="Hipervnculo"/>
            <w:rFonts w:ascii="Calibri" w:hAnsi="Calibri"/>
            <w:iCs/>
          </w:rPr>
          <w:t>https://inta.gob.ar/sites/default/files/dalmasso.pdf</w:t>
        </w:r>
      </w:hyperlink>
      <w:r>
        <w:rPr>
          <w:rFonts w:ascii="Calibri" w:hAnsi="Calibri"/>
          <w:iCs/>
        </w:rPr>
        <w:t xml:space="preserve"> , 5/03/2018, I Jornadas de sociología UNVM.</w:t>
      </w:r>
    </w:p>
    <w:p w:rsidR="0028482E" w:rsidRDefault="0028482E" w:rsidP="0028482E">
      <w:pPr>
        <w:rPr>
          <w:rFonts w:ascii="Calibri" w:hAnsi="Calibri"/>
          <w:iCs/>
        </w:rPr>
      </w:pPr>
      <w:proofErr w:type="spellStart"/>
      <w:r>
        <w:rPr>
          <w:rFonts w:ascii="Calibri" w:hAnsi="Calibri"/>
          <w:iCs/>
        </w:rPr>
        <w:t>Habegger</w:t>
      </w:r>
      <w:proofErr w:type="spellEnd"/>
      <w:r>
        <w:rPr>
          <w:rFonts w:ascii="Calibri" w:hAnsi="Calibri"/>
          <w:iCs/>
        </w:rPr>
        <w:t xml:space="preserve">, S. y </w:t>
      </w:r>
      <w:proofErr w:type="spellStart"/>
      <w:r>
        <w:rPr>
          <w:rFonts w:ascii="Calibri" w:hAnsi="Calibri"/>
          <w:iCs/>
        </w:rPr>
        <w:t>Mancila</w:t>
      </w:r>
      <w:proofErr w:type="spellEnd"/>
      <w:r>
        <w:rPr>
          <w:rFonts w:ascii="Calibri" w:hAnsi="Calibri"/>
          <w:iCs/>
        </w:rPr>
        <w:t xml:space="preserve">, I. (2006): </w:t>
      </w:r>
      <w:r>
        <w:rPr>
          <w:rFonts w:ascii="Calibri" w:hAnsi="Calibri"/>
          <w:i/>
          <w:iCs/>
        </w:rPr>
        <w:t xml:space="preserve">El poder de </w:t>
      </w:r>
      <w:r w:rsidR="00303E90">
        <w:rPr>
          <w:rFonts w:ascii="Calibri" w:hAnsi="Calibri"/>
          <w:i/>
          <w:iCs/>
        </w:rPr>
        <w:t xml:space="preserve">la </w:t>
      </w:r>
      <w:proofErr w:type="spellStart"/>
      <w:r w:rsidR="00303E90">
        <w:rPr>
          <w:rFonts w:ascii="Calibri" w:hAnsi="Calibri"/>
          <w:i/>
          <w:iCs/>
        </w:rPr>
        <w:t>cartografia</w:t>
      </w:r>
      <w:proofErr w:type="spellEnd"/>
      <w:r w:rsidR="00303E90">
        <w:rPr>
          <w:rFonts w:ascii="Calibri" w:hAnsi="Calibri"/>
          <w:i/>
          <w:iCs/>
        </w:rPr>
        <w:t xml:space="preserve"> social en las prá</w:t>
      </w:r>
      <w:r>
        <w:rPr>
          <w:rFonts w:ascii="Calibri" w:hAnsi="Calibri"/>
          <w:i/>
          <w:iCs/>
        </w:rPr>
        <w:t>cticas contra hegemónicas o la cartografía social como estrategia para diagnosticar nuestro territorio.</w:t>
      </w:r>
      <w:r>
        <w:rPr>
          <w:rFonts w:ascii="Calibri" w:hAnsi="Calibri"/>
          <w:iCs/>
        </w:rPr>
        <w:t xml:space="preserve"> </w:t>
      </w:r>
      <w:hyperlink r:id="rId19" w:history="1">
        <w:r w:rsidRPr="00AB6180">
          <w:rPr>
            <w:rStyle w:val="Hipervnculo"/>
            <w:rFonts w:ascii="Calibri" w:hAnsi="Calibri"/>
            <w:iCs/>
          </w:rPr>
          <w:t>http://www2.fct.unesp.br/docentes/geo/girardi/cartografia%20PPGG%202015/TEXTO%2027.pdf</w:t>
        </w:r>
      </w:hyperlink>
      <w:r>
        <w:rPr>
          <w:rFonts w:ascii="Calibri" w:hAnsi="Calibri"/>
          <w:iCs/>
        </w:rPr>
        <w:t xml:space="preserve"> , 6/03/2018, </w:t>
      </w:r>
      <w:proofErr w:type="spellStart"/>
      <w:r>
        <w:rPr>
          <w:rFonts w:ascii="Calibri" w:hAnsi="Calibri"/>
          <w:iCs/>
        </w:rPr>
        <w:t>Universidade</w:t>
      </w:r>
      <w:proofErr w:type="spellEnd"/>
      <w:r>
        <w:rPr>
          <w:rFonts w:ascii="Calibri" w:hAnsi="Calibri"/>
          <w:iCs/>
        </w:rPr>
        <w:t xml:space="preserve"> Estadual Paulista.</w:t>
      </w:r>
    </w:p>
    <w:p w:rsidR="0028482E" w:rsidRDefault="0028482E" w:rsidP="0028482E">
      <w:pPr>
        <w:rPr>
          <w:rFonts w:ascii="Calibri" w:hAnsi="Calibri"/>
          <w:szCs w:val="22"/>
          <w:lang w:val="ca-ES"/>
        </w:rPr>
      </w:pPr>
      <w:r>
        <w:rPr>
          <w:rFonts w:ascii="Calibri" w:hAnsi="Calibri"/>
          <w:szCs w:val="22"/>
          <w:lang w:val="ca-ES"/>
        </w:rPr>
        <w:t>Llopis, E (2016)</w:t>
      </w:r>
      <w:r w:rsidRPr="00F53512">
        <w:rPr>
          <w:rFonts w:ascii="Calibri" w:hAnsi="Calibri"/>
          <w:szCs w:val="22"/>
          <w:lang w:val="ca-ES"/>
        </w:rPr>
        <w:t xml:space="preserve">: </w:t>
      </w:r>
      <w:r>
        <w:rPr>
          <w:rFonts w:ascii="Calibri" w:hAnsi="Calibri"/>
          <w:i/>
          <w:szCs w:val="22"/>
          <w:lang w:val="ca-ES"/>
        </w:rPr>
        <w:t>La Batalla de l’Horta</w:t>
      </w:r>
      <w:r>
        <w:rPr>
          <w:rFonts w:ascii="Calibri" w:hAnsi="Calibri"/>
          <w:szCs w:val="22"/>
          <w:lang w:val="ca-ES"/>
        </w:rPr>
        <w:t>. Carcaixent: Sembra Llibres, 171</w:t>
      </w:r>
      <w:r w:rsidRPr="00F53512">
        <w:rPr>
          <w:rFonts w:ascii="Calibri" w:hAnsi="Calibri"/>
          <w:szCs w:val="22"/>
          <w:lang w:val="ca-ES"/>
        </w:rPr>
        <w:t xml:space="preserve"> p.</w:t>
      </w:r>
    </w:p>
    <w:p w:rsidR="001E6327" w:rsidRPr="001D2EA9" w:rsidRDefault="001D2EA9" w:rsidP="0028482E">
      <w:pPr>
        <w:rPr>
          <w:rFonts w:asciiTheme="minorHAnsi" w:hAnsiTheme="minorHAnsi" w:cstheme="minorHAnsi"/>
          <w:szCs w:val="22"/>
          <w:lang w:val="ca-ES"/>
        </w:rPr>
      </w:pPr>
      <w:r>
        <w:rPr>
          <w:rFonts w:asciiTheme="minorHAnsi" w:hAnsiTheme="minorHAnsi" w:cstheme="minorHAnsi"/>
          <w:color w:val="222222"/>
          <w:szCs w:val="22"/>
          <w:shd w:val="clear" w:color="auto" w:fill="FFFFFF"/>
        </w:rPr>
        <w:t xml:space="preserve">Martínez Illa, S. y Mendoza Hernández, R. (2011): </w:t>
      </w:r>
      <w:r w:rsidR="001E6327" w:rsidRPr="001D2EA9">
        <w:rPr>
          <w:rFonts w:asciiTheme="minorHAnsi" w:hAnsiTheme="minorHAnsi" w:cstheme="minorHAnsi"/>
          <w:color w:val="222222"/>
          <w:szCs w:val="22"/>
          <w:shd w:val="clear" w:color="auto" w:fill="FFFFFF"/>
        </w:rPr>
        <w:t>Cartografías culturales: mapeo y acció</w:t>
      </w:r>
      <w:r w:rsidRPr="001D2EA9">
        <w:rPr>
          <w:rFonts w:asciiTheme="minorHAnsi" w:hAnsiTheme="minorHAnsi" w:cstheme="minorHAnsi"/>
          <w:color w:val="222222"/>
          <w:szCs w:val="22"/>
          <w:shd w:val="clear" w:color="auto" w:fill="FFFFFF"/>
        </w:rPr>
        <w:t xml:space="preserve">n cultural. </w:t>
      </w:r>
      <w:r w:rsidRPr="001D2EA9">
        <w:rPr>
          <w:rFonts w:asciiTheme="minorHAnsi" w:hAnsiTheme="minorHAnsi" w:cstheme="minorHAnsi"/>
          <w:i/>
          <w:color w:val="222222"/>
          <w:szCs w:val="22"/>
          <w:shd w:val="clear" w:color="auto" w:fill="FFFFFF"/>
        </w:rPr>
        <w:t>RODIN Periférica</w:t>
      </w:r>
      <w:r>
        <w:rPr>
          <w:rFonts w:asciiTheme="minorHAnsi" w:hAnsiTheme="minorHAnsi" w:cstheme="minorHAnsi"/>
          <w:color w:val="222222"/>
          <w:szCs w:val="22"/>
          <w:shd w:val="clear" w:color="auto" w:fill="FFFFFF"/>
        </w:rPr>
        <w:t>,</w:t>
      </w:r>
      <w:r w:rsidRPr="001D2EA9">
        <w:rPr>
          <w:rFonts w:asciiTheme="minorHAnsi" w:hAnsiTheme="minorHAnsi" w:cstheme="minorHAnsi"/>
          <w:color w:val="222222"/>
          <w:szCs w:val="22"/>
          <w:shd w:val="clear" w:color="auto" w:fill="FFFFFF"/>
        </w:rPr>
        <w:t xml:space="preserve"> 12,</w:t>
      </w:r>
      <w:r w:rsidR="001E6327" w:rsidRPr="001D2EA9">
        <w:rPr>
          <w:rFonts w:asciiTheme="minorHAnsi" w:hAnsiTheme="minorHAnsi" w:cstheme="minorHAnsi"/>
          <w:color w:val="222222"/>
          <w:szCs w:val="22"/>
          <w:shd w:val="clear" w:color="auto" w:fill="FFFFFF"/>
        </w:rPr>
        <w:t xml:space="preserve"> 37</w:t>
      </w:r>
      <w:r w:rsidRPr="001D2EA9">
        <w:rPr>
          <w:rFonts w:asciiTheme="minorHAnsi" w:hAnsiTheme="minorHAnsi" w:cstheme="minorHAnsi"/>
          <w:color w:val="222222"/>
          <w:szCs w:val="22"/>
          <w:shd w:val="clear" w:color="auto" w:fill="FFFFFF"/>
        </w:rPr>
        <w:t>-</w:t>
      </w:r>
      <w:r w:rsidR="001E6327" w:rsidRPr="001D2EA9">
        <w:rPr>
          <w:rFonts w:asciiTheme="minorHAnsi" w:hAnsiTheme="minorHAnsi" w:cstheme="minorHAnsi"/>
          <w:color w:val="222222"/>
          <w:szCs w:val="22"/>
          <w:shd w:val="clear" w:color="auto" w:fill="FFFFFF"/>
        </w:rPr>
        <w:t>53. </w:t>
      </w:r>
    </w:p>
    <w:p w:rsidR="0028482E" w:rsidRDefault="0028482E" w:rsidP="0028482E">
      <w:pPr>
        <w:rPr>
          <w:lang w:eastAsia="nl-NL"/>
        </w:rPr>
      </w:pPr>
      <w:r>
        <w:rPr>
          <w:rFonts w:ascii="Calibri" w:hAnsi="Calibri"/>
          <w:iCs/>
        </w:rPr>
        <w:t>Pizas, H.Y. (2009): La cartografía social en la planeación participativa y en la construcción del espacio público. En: Pizas, H.Y</w:t>
      </w:r>
      <w:r w:rsidR="00890F94">
        <w:rPr>
          <w:rFonts w:ascii="Calibri" w:hAnsi="Calibri"/>
          <w:iCs/>
        </w:rPr>
        <w:t>,</w:t>
      </w:r>
      <w:r>
        <w:rPr>
          <w:rFonts w:ascii="Calibri" w:hAnsi="Calibri"/>
          <w:iCs/>
        </w:rPr>
        <w:t xml:space="preserve"> </w:t>
      </w:r>
      <w:r>
        <w:rPr>
          <w:rFonts w:ascii="Calibri" w:hAnsi="Calibri"/>
          <w:i/>
          <w:iCs/>
        </w:rPr>
        <w:t>La Cartografía social como instrumento metodológico en los procesos de construcción de territorio a partir de la participación ciudadana en la planeación territorial y la construcción del espacio público</w:t>
      </w:r>
      <w:r>
        <w:rPr>
          <w:rFonts w:ascii="Calibri" w:hAnsi="Calibri"/>
          <w:iCs/>
        </w:rPr>
        <w:t>. Bogotá D.C., Pontificia Universidad Javeriana, facultad de arquitectura y diseño, pp.71-89.</w:t>
      </w:r>
    </w:p>
    <w:p w:rsidR="0028482E" w:rsidRDefault="0028482E" w:rsidP="00F1492D">
      <w:pPr>
        <w:rPr>
          <w:rFonts w:ascii="Calibri" w:hAnsi="Calibri"/>
          <w:b/>
        </w:rPr>
      </w:pPr>
    </w:p>
    <w:sectPr w:rsidR="0028482E" w:rsidSect="00B843C1">
      <w:footerReference w:type="first" r:id="rId20"/>
      <w:pgSz w:w="11906" w:h="16838" w:code="9"/>
      <w:pgMar w:top="1417" w:right="1701" w:bottom="1417" w:left="1701" w:header="709"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BDA" w:rsidRDefault="00462BDA" w:rsidP="00BD5543">
      <w:r>
        <w:separator/>
      </w:r>
    </w:p>
  </w:endnote>
  <w:endnote w:type="continuationSeparator" w:id="0">
    <w:p w:rsidR="00462BDA" w:rsidRDefault="00462BDA" w:rsidP="00BD55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Rmn 12pt">
    <w:altName w:val="Cambria"/>
    <w:panose1 w:val="00000000000000000000"/>
    <w:charset w:val="00"/>
    <w:family w:val="roman"/>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6976"/>
      <w:gridCol w:w="1744"/>
    </w:tblGrid>
    <w:tr w:rsidR="00F1492D" w:rsidRPr="00F53512" w:rsidTr="00F53512">
      <w:trPr>
        <w:trHeight w:val="727"/>
      </w:trPr>
      <w:tc>
        <w:tcPr>
          <w:tcW w:w="4000" w:type="pct"/>
          <w:tcBorders>
            <w:right w:val="triple" w:sz="4" w:space="0" w:color="5B9BD5"/>
          </w:tcBorders>
        </w:tcPr>
        <w:p w:rsidR="00F1492D" w:rsidRPr="00F53512" w:rsidRDefault="00F1492D">
          <w:pPr>
            <w:tabs>
              <w:tab w:val="left" w:pos="620"/>
              <w:tab w:val="center" w:pos="4320"/>
            </w:tabs>
            <w:jc w:val="right"/>
            <w:rPr>
              <w:sz w:val="20"/>
              <w:szCs w:val="20"/>
            </w:rPr>
          </w:pPr>
        </w:p>
      </w:tc>
      <w:tc>
        <w:tcPr>
          <w:tcW w:w="1000" w:type="pct"/>
          <w:tcBorders>
            <w:left w:val="triple" w:sz="4" w:space="0" w:color="5B9BD5"/>
          </w:tcBorders>
        </w:tcPr>
        <w:p w:rsidR="00F1492D" w:rsidRPr="00F53512" w:rsidRDefault="00F1492D">
          <w:pPr>
            <w:tabs>
              <w:tab w:val="left" w:pos="1490"/>
            </w:tabs>
            <w:rPr>
              <w:sz w:val="28"/>
              <w:szCs w:val="28"/>
            </w:rPr>
          </w:pPr>
        </w:p>
      </w:tc>
    </w:tr>
  </w:tbl>
  <w:p w:rsidR="00F1492D" w:rsidRDefault="00F1492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92D" w:rsidRPr="00107CD7" w:rsidRDefault="00CA5D1C" w:rsidP="00107CD7">
    <w:pPr>
      <w:pStyle w:val="encabezado0"/>
    </w:pPr>
    <w:r>
      <w:fldChar w:fldCharType="begin"/>
    </w:r>
    <w:r w:rsidR="00B565A6">
      <w:instrText>PAGE   \* MERGEFORMAT</w:instrText>
    </w:r>
    <w:r>
      <w:fldChar w:fldCharType="separate"/>
    </w:r>
    <w:r w:rsidR="00DC122D">
      <w:rPr>
        <w:noProof/>
      </w:rPr>
      <w:t>4</w:t>
    </w:r>
    <w:r>
      <w:rPr>
        <w:noProof/>
      </w:rPr>
      <w:fldChar w:fldCharType="end"/>
    </w:r>
  </w:p>
  <w:p w:rsidR="00F1492D" w:rsidRDefault="00F1492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8AC" w:rsidRDefault="000275C4">
    <w:pPr>
      <w:pStyle w:val="Piedepgina"/>
    </w:pPr>
    <w:r>
      <w:t xml:space="preserve">*-La coordinación de </w:t>
    </w:r>
    <w:proofErr w:type="spellStart"/>
    <w:r w:rsidRPr="00F7369E">
      <w:rPr>
        <w:i/>
      </w:rPr>
      <w:t>L’Observatori</w:t>
    </w:r>
    <w:proofErr w:type="spellEnd"/>
    <w:r w:rsidRPr="00F7369E">
      <w:rPr>
        <w:i/>
      </w:rPr>
      <w:t xml:space="preserve"> </w:t>
    </w:r>
    <w:proofErr w:type="spellStart"/>
    <w:r w:rsidRPr="00F7369E">
      <w:rPr>
        <w:i/>
      </w:rPr>
      <w:t>Ciutadà</w:t>
    </w:r>
    <w:proofErr w:type="spellEnd"/>
    <w:r w:rsidRPr="00F7369E">
      <w:rPr>
        <w:i/>
      </w:rPr>
      <w:t xml:space="preserve"> de </w:t>
    </w:r>
    <w:proofErr w:type="spellStart"/>
    <w:r w:rsidRPr="00F7369E">
      <w:rPr>
        <w:i/>
      </w:rPr>
      <w:t>l’Horta</w:t>
    </w:r>
    <w:proofErr w:type="spellEnd"/>
    <w:r>
      <w:t xml:space="preserve"> la forman las siguientes personas: </w:t>
    </w:r>
    <w:proofErr w:type="spellStart"/>
    <w:r>
      <w:t>Manel</w:t>
    </w:r>
    <w:proofErr w:type="spellEnd"/>
    <w:r>
      <w:t xml:space="preserve"> </w:t>
    </w:r>
    <w:proofErr w:type="spellStart"/>
    <w:r>
      <w:t>Alemany</w:t>
    </w:r>
    <w:proofErr w:type="spellEnd"/>
    <w:r>
      <w:t xml:space="preserve"> Martínez, Natalia Castellanos Ayala y Josep </w:t>
    </w:r>
    <w:proofErr w:type="spellStart"/>
    <w:r>
      <w:t>Gavaldà</w:t>
    </w:r>
    <w:proofErr w:type="spellEnd"/>
    <w:r>
      <w:t xml:space="preserve"> Esteve</w:t>
    </w:r>
  </w:p>
  <w:p w:rsidR="00F7369E" w:rsidRDefault="00F7369E">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F51" w:rsidRDefault="00537F51">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3C1" w:rsidRDefault="00B843C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BDA" w:rsidRDefault="00462BDA" w:rsidP="00BD5543">
      <w:r>
        <w:separator/>
      </w:r>
    </w:p>
  </w:footnote>
  <w:footnote w:type="continuationSeparator" w:id="0">
    <w:p w:rsidR="00462BDA" w:rsidRDefault="00462BDA" w:rsidP="00BD55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119AAD14"/>
    <w:lvl w:ilvl="0">
      <w:start w:val="1"/>
      <w:numFmt w:val="decimal"/>
      <w:pStyle w:val="ttulonivel1-AGE"/>
      <w:lvlText w:val="%1."/>
      <w:lvlJc w:val="left"/>
      <w:pPr>
        <w:tabs>
          <w:tab w:val="num" w:pos="360"/>
        </w:tabs>
        <w:ind w:left="340" w:hanging="340"/>
      </w:pPr>
      <w:rPr>
        <w:rFonts w:hint="default"/>
        <w:b/>
        <w:i w:val="0"/>
        <w:sz w:val="22"/>
      </w:rPr>
    </w:lvl>
    <w:lvl w:ilvl="1">
      <w:start w:val="1"/>
      <w:numFmt w:val="decimal"/>
      <w:pStyle w:val="ttulonivel2-AGE"/>
      <w:lvlText w:val="%1.%2."/>
      <w:lvlJc w:val="left"/>
      <w:pPr>
        <w:tabs>
          <w:tab w:val="num" w:pos="510"/>
        </w:tabs>
        <w:ind w:left="510" w:hanging="510"/>
      </w:pPr>
      <w:rPr>
        <w:rFonts w:hint="default"/>
        <w:b/>
        <w:i w:val="0"/>
        <w:sz w:val="22"/>
      </w:rPr>
    </w:lvl>
    <w:lvl w:ilvl="2">
      <w:start w:val="1"/>
      <w:numFmt w:val="decimal"/>
      <w:pStyle w:val="ttulonivel3-AGE"/>
      <w:lvlText w:val="%1.1.%3."/>
      <w:lvlJc w:val="left"/>
      <w:pPr>
        <w:tabs>
          <w:tab w:val="num" w:pos="680"/>
        </w:tabs>
        <w:ind w:left="680" w:hanging="680"/>
      </w:pPr>
      <w:rPr>
        <w:rFonts w:hint="default"/>
        <w:b w:val="0"/>
        <w:i/>
        <w:sz w:val="22"/>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
    <w:nsid w:val="118416C3"/>
    <w:multiLevelType w:val="hybridMultilevel"/>
    <w:tmpl w:val="31F6164A"/>
    <w:lvl w:ilvl="0" w:tplc="7262B6DE">
      <w:start w:val="1"/>
      <w:numFmt w:val="decimal"/>
      <w:lvlText w:val="(%1)"/>
      <w:lvlJc w:val="left"/>
      <w:pPr>
        <w:ind w:left="720" w:hanging="360"/>
      </w:pPr>
      <w:rPr>
        <w:rFonts w:ascii="Calibri Light" w:hAnsi="Calibri Light"/>
        <w:b w:val="0"/>
        <w:i/>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2DC5775"/>
    <w:multiLevelType w:val="hybridMultilevel"/>
    <w:tmpl w:val="E8A6EA0E"/>
    <w:lvl w:ilvl="0" w:tplc="70607D88">
      <w:start w:val="1"/>
      <w:numFmt w:val="decimal"/>
      <w:pStyle w:val="Cabeceradetabla"/>
      <w:lvlText w:val="Tabla %1."/>
      <w:lvlJc w:val="left"/>
      <w:pPr>
        <w:ind w:left="720" w:hanging="360"/>
      </w:pPr>
      <w:rPr>
        <w:rFonts w:ascii="Calibri Light" w:hAnsi="Calibri Light" w:hint="default"/>
        <w:b/>
        <w:i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608043F"/>
    <w:multiLevelType w:val="hybridMultilevel"/>
    <w:tmpl w:val="39A000FC"/>
    <w:lvl w:ilvl="0" w:tplc="02E0AF5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75041F8"/>
    <w:multiLevelType w:val="hybridMultilevel"/>
    <w:tmpl w:val="E3A4C6D4"/>
    <w:lvl w:ilvl="0" w:tplc="87D6BD44">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0523EDC"/>
    <w:multiLevelType w:val="multilevel"/>
    <w:tmpl w:val="569AC034"/>
    <w:lvl w:ilvl="0">
      <w:start w:val="1"/>
      <w:numFmt w:val="decimal"/>
      <w:lvlText w:val="%1."/>
      <w:lvlJc w:val="left"/>
      <w:pPr>
        <w:ind w:left="360" w:hanging="360"/>
      </w:pPr>
      <w:rPr>
        <w:color w:val="00B1AD"/>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4AE32419"/>
    <w:multiLevelType w:val="multilevel"/>
    <w:tmpl w:val="E1004E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4BC16BBE"/>
    <w:multiLevelType w:val="hybridMultilevel"/>
    <w:tmpl w:val="6E7C0B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10337DE"/>
    <w:multiLevelType w:val="hybridMultilevel"/>
    <w:tmpl w:val="F3500BAE"/>
    <w:lvl w:ilvl="0" w:tplc="735274C8">
      <w:start w:val="1"/>
      <w:numFmt w:val="decimal"/>
      <w:pStyle w:val="Listanumrica"/>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6763EAB"/>
    <w:multiLevelType w:val="multilevel"/>
    <w:tmpl w:val="08564DA8"/>
    <w:lvl w:ilvl="0">
      <w:start w:val="1"/>
      <w:numFmt w:val="decimal"/>
      <w:pStyle w:val="Ttulo1"/>
      <w:lvlText w:val="%1."/>
      <w:lvlJc w:val="left"/>
      <w:pPr>
        <w:ind w:left="360" w:hanging="360"/>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nsid w:val="573564FB"/>
    <w:multiLevelType w:val="hybridMultilevel"/>
    <w:tmpl w:val="B29C9E00"/>
    <w:lvl w:ilvl="0" w:tplc="E73A3E8C">
      <w:numFmt w:val="bullet"/>
      <w:lvlText w:val="-"/>
      <w:lvlJc w:val="left"/>
      <w:pPr>
        <w:tabs>
          <w:tab w:val="num" w:pos="927"/>
        </w:tabs>
        <w:ind w:left="927"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7AD309C"/>
    <w:multiLevelType w:val="multilevel"/>
    <w:tmpl w:val="E1004E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6A504DEA"/>
    <w:multiLevelType w:val="hybridMultilevel"/>
    <w:tmpl w:val="D8BE70B6"/>
    <w:lvl w:ilvl="0" w:tplc="804A1F3A">
      <w:start w:val="1"/>
      <w:numFmt w:val="decimal"/>
      <w:lvlText w:val="%1"/>
      <w:lvlJc w:val="left"/>
      <w:pPr>
        <w:ind w:left="720" w:hanging="360"/>
      </w:pPr>
      <w:rPr>
        <w:rFonts w:ascii="Calibri Light" w:eastAsia="Times New Roman" w:hAnsi="Calibri Light" w:cs="Times New Roman"/>
        <w:b w:val="0"/>
        <w:i w:val="0"/>
        <w:color w:val="auto"/>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AE92933"/>
    <w:multiLevelType w:val="hybridMultilevel"/>
    <w:tmpl w:val="39BC6FAC"/>
    <w:lvl w:ilvl="0" w:tplc="A5148002">
      <w:start w:val="1"/>
      <w:numFmt w:val="bullet"/>
      <w:pStyle w:val="Listavietas1-AGE"/>
      <w:lvlText w:val=""/>
      <w:lvlJc w:val="left"/>
      <w:pPr>
        <w:tabs>
          <w:tab w:val="num" w:pos="425"/>
        </w:tabs>
        <w:ind w:left="425" w:hanging="425"/>
      </w:pPr>
      <w:rPr>
        <w:rFonts w:ascii="Wingdings" w:hAnsi="Wingdings" w:hint="default"/>
        <w:sz w:val="20"/>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742C03E0"/>
    <w:multiLevelType w:val="multilevel"/>
    <w:tmpl w:val="0DA8500A"/>
    <w:lvl w:ilvl="0">
      <w:start w:val="1"/>
      <w:numFmt w:val="decimal"/>
      <w:pStyle w:val="Piedefigura"/>
      <w:lvlText w:val="Figura %1."/>
      <w:lvlJc w:val="left"/>
      <w:pPr>
        <w:ind w:left="0" w:firstLine="0"/>
      </w:pPr>
      <w:rPr>
        <w:rFonts w:ascii="Calibri Light" w:hAnsi="Calibri Light" w:hint="default"/>
        <w:b/>
        <w:i w:val="0"/>
        <w:sz w:val="18"/>
      </w:rPr>
    </w:lvl>
    <w:lvl w:ilvl="1">
      <w:start w:val="1"/>
      <w:numFmt w:val="upperLetter"/>
      <w:lvlText w:val="Figura %1. %2"/>
      <w:lvlJc w:val="left"/>
      <w:pPr>
        <w:ind w:left="0" w:firstLine="0"/>
      </w:pPr>
      <w:rPr>
        <w:rFonts w:ascii="Calibri Light" w:hAnsi="Calibri Light" w:hint="default"/>
        <w:b/>
        <w:i w:val="0"/>
        <w:sz w:val="18"/>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5">
    <w:nsid w:val="75CE3C88"/>
    <w:multiLevelType w:val="hybridMultilevel"/>
    <w:tmpl w:val="45B23D80"/>
    <w:lvl w:ilvl="0" w:tplc="A9F8087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79FB5B4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9FF7AF0"/>
    <w:multiLevelType w:val="hybridMultilevel"/>
    <w:tmpl w:val="ADA06552"/>
    <w:lvl w:ilvl="0" w:tplc="50A2CF62">
      <w:start w:val="1"/>
      <w:numFmt w:val="decimal"/>
      <w:lvlText w:val="%1"/>
      <w:lvlJc w:val="left"/>
      <w:pPr>
        <w:ind w:left="720" w:hanging="360"/>
      </w:pPr>
      <w:rPr>
        <w:rFonts w:ascii="Calibri Light" w:eastAsia="Times New Roman" w:hAnsi="Calibri Light" w:cs="Times New Roman"/>
        <w:b w:val="0"/>
        <w:i/>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15"/>
  </w:num>
  <w:num w:numId="5">
    <w:abstractNumId w:val="0"/>
  </w:num>
  <w:num w:numId="6">
    <w:abstractNumId w:val="13"/>
  </w:num>
  <w:num w:numId="7">
    <w:abstractNumId w:val="6"/>
  </w:num>
  <w:num w:numId="8">
    <w:abstractNumId w:val="17"/>
  </w:num>
  <w:num w:numId="9">
    <w:abstractNumId w:val="12"/>
  </w:num>
  <w:num w:numId="10">
    <w:abstractNumId w:val="4"/>
  </w:num>
  <w:num w:numId="11">
    <w:abstractNumId w:val="3"/>
  </w:num>
  <w:num w:numId="12">
    <w:abstractNumId w:val="16"/>
  </w:num>
  <w:num w:numId="13">
    <w:abstractNumId w:val="9"/>
  </w:num>
  <w:num w:numId="14">
    <w:abstractNumId w:val="7"/>
  </w:num>
  <w:num w:numId="15">
    <w:abstractNumId w:val="8"/>
  </w:num>
  <w:num w:numId="16">
    <w:abstractNumId w:val="14"/>
  </w:num>
  <w:num w:numId="17">
    <w:abstractNumId w:val="14"/>
    <w:lvlOverride w:ilvl="0">
      <w:lvl w:ilvl="0">
        <w:start w:val="1"/>
        <w:numFmt w:val="decimal"/>
        <w:pStyle w:val="Piedefigura"/>
        <w:lvlText w:val="Figura %1."/>
        <w:lvlJc w:val="left"/>
        <w:pPr>
          <w:ind w:left="0" w:firstLine="0"/>
        </w:pPr>
        <w:rPr>
          <w:rFonts w:ascii="Calibri Light" w:hAnsi="Calibri Light" w:hint="default"/>
          <w:b/>
          <w:i w:val="0"/>
          <w:sz w:val="18"/>
        </w:rPr>
      </w:lvl>
    </w:lvlOverride>
    <w:lvlOverride w:ilvl="1">
      <w:lvl w:ilvl="1">
        <w:start w:val="1"/>
        <w:numFmt w:val="upperLetter"/>
        <w:lvlText w:val="Figura %1. %2"/>
        <w:lvlJc w:val="left"/>
        <w:pPr>
          <w:ind w:left="0" w:firstLine="0"/>
        </w:pPr>
        <w:rPr>
          <w:rFonts w:ascii="Calibri Light" w:hAnsi="Calibri Light" w:hint="default"/>
          <w:b/>
          <w:i w:val="0"/>
          <w:sz w:val="18"/>
        </w:rPr>
      </w:lvl>
    </w:lvlOverride>
    <w:lvlOverride w:ilvl="2">
      <w:lvl w:ilvl="2">
        <w:start w:val="1"/>
        <w:numFmt w:val="lowerRoman"/>
        <w:lvlText w:val="%3."/>
        <w:lvlJc w:val="righ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righ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right"/>
        <w:pPr>
          <w:ind w:left="0" w:firstLine="0"/>
        </w:pPr>
        <w:rPr>
          <w:rFonts w:hint="default"/>
        </w:rPr>
      </w:lvl>
    </w:lvlOverride>
  </w:num>
  <w:num w:numId="18">
    <w:abstractNumId w:val="2"/>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BD5543"/>
    <w:rsid w:val="000040A0"/>
    <w:rsid w:val="0001642E"/>
    <w:rsid w:val="00017D18"/>
    <w:rsid w:val="000275C4"/>
    <w:rsid w:val="00035CAB"/>
    <w:rsid w:val="00071A24"/>
    <w:rsid w:val="00075B6A"/>
    <w:rsid w:val="000818AC"/>
    <w:rsid w:val="00081E49"/>
    <w:rsid w:val="00086F07"/>
    <w:rsid w:val="000D63C8"/>
    <w:rsid w:val="000E2D43"/>
    <w:rsid w:val="000E301E"/>
    <w:rsid w:val="000F27CE"/>
    <w:rsid w:val="00102AC3"/>
    <w:rsid w:val="00107CD7"/>
    <w:rsid w:val="00112487"/>
    <w:rsid w:val="00131715"/>
    <w:rsid w:val="001322EE"/>
    <w:rsid w:val="00135855"/>
    <w:rsid w:val="001527D2"/>
    <w:rsid w:val="001828C4"/>
    <w:rsid w:val="001935E6"/>
    <w:rsid w:val="001A36E4"/>
    <w:rsid w:val="001D2AFB"/>
    <w:rsid w:val="001D2EA9"/>
    <w:rsid w:val="001E6327"/>
    <w:rsid w:val="001E6E30"/>
    <w:rsid w:val="001F3AA0"/>
    <w:rsid w:val="002005CD"/>
    <w:rsid w:val="0020186D"/>
    <w:rsid w:val="00215297"/>
    <w:rsid w:val="00222B61"/>
    <w:rsid w:val="00230F9A"/>
    <w:rsid w:val="002451DE"/>
    <w:rsid w:val="00253569"/>
    <w:rsid w:val="00275802"/>
    <w:rsid w:val="002800C4"/>
    <w:rsid w:val="00281840"/>
    <w:rsid w:val="0028482E"/>
    <w:rsid w:val="00296DA0"/>
    <w:rsid w:val="002A0E64"/>
    <w:rsid w:val="002A6083"/>
    <w:rsid w:val="002B2679"/>
    <w:rsid w:val="002B7267"/>
    <w:rsid w:val="002C41FA"/>
    <w:rsid w:val="002C5634"/>
    <w:rsid w:val="002C7313"/>
    <w:rsid w:val="00303E90"/>
    <w:rsid w:val="00310794"/>
    <w:rsid w:val="003322B0"/>
    <w:rsid w:val="0033496C"/>
    <w:rsid w:val="0034482F"/>
    <w:rsid w:val="00366B35"/>
    <w:rsid w:val="003849E3"/>
    <w:rsid w:val="00387A40"/>
    <w:rsid w:val="003961B7"/>
    <w:rsid w:val="003A6A49"/>
    <w:rsid w:val="003B38C0"/>
    <w:rsid w:val="003C01F8"/>
    <w:rsid w:val="003C43A3"/>
    <w:rsid w:val="003D4101"/>
    <w:rsid w:val="003D50AA"/>
    <w:rsid w:val="003E11ED"/>
    <w:rsid w:val="003E2837"/>
    <w:rsid w:val="003F3413"/>
    <w:rsid w:val="003F7C30"/>
    <w:rsid w:val="004024B6"/>
    <w:rsid w:val="00402E4F"/>
    <w:rsid w:val="00403C5C"/>
    <w:rsid w:val="00405396"/>
    <w:rsid w:val="0041256F"/>
    <w:rsid w:val="004279DB"/>
    <w:rsid w:val="00443F18"/>
    <w:rsid w:val="0044702A"/>
    <w:rsid w:val="0045505F"/>
    <w:rsid w:val="00455634"/>
    <w:rsid w:val="004606FC"/>
    <w:rsid w:val="00462BDA"/>
    <w:rsid w:val="00495854"/>
    <w:rsid w:val="00495F41"/>
    <w:rsid w:val="004A02C0"/>
    <w:rsid w:val="004B319C"/>
    <w:rsid w:val="004B3612"/>
    <w:rsid w:val="004C29C2"/>
    <w:rsid w:val="004C5B0C"/>
    <w:rsid w:val="004E053C"/>
    <w:rsid w:val="004E6D22"/>
    <w:rsid w:val="005129F3"/>
    <w:rsid w:val="00515A09"/>
    <w:rsid w:val="005227F3"/>
    <w:rsid w:val="0053070E"/>
    <w:rsid w:val="0053187B"/>
    <w:rsid w:val="005378D1"/>
    <w:rsid w:val="00537F51"/>
    <w:rsid w:val="00540A74"/>
    <w:rsid w:val="00543981"/>
    <w:rsid w:val="00565870"/>
    <w:rsid w:val="0057094E"/>
    <w:rsid w:val="005B3DC4"/>
    <w:rsid w:val="005C72F5"/>
    <w:rsid w:val="005D3DBD"/>
    <w:rsid w:val="005D60F0"/>
    <w:rsid w:val="005E2548"/>
    <w:rsid w:val="005E4475"/>
    <w:rsid w:val="005E50D1"/>
    <w:rsid w:val="005F0699"/>
    <w:rsid w:val="005F1449"/>
    <w:rsid w:val="005F79BB"/>
    <w:rsid w:val="006046A5"/>
    <w:rsid w:val="00604E99"/>
    <w:rsid w:val="0060577F"/>
    <w:rsid w:val="006241B7"/>
    <w:rsid w:val="00633F76"/>
    <w:rsid w:val="00635149"/>
    <w:rsid w:val="006372DC"/>
    <w:rsid w:val="006406B3"/>
    <w:rsid w:val="00656215"/>
    <w:rsid w:val="00673B39"/>
    <w:rsid w:val="006A2CB2"/>
    <w:rsid w:val="006D64D8"/>
    <w:rsid w:val="006D6BCE"/>
    <w:rsid w:val="006E124A"/>
    <w:rsid w:val="006E3BF7"/>
    <w:rsid w:val="006E3FC8"/>
    <w:rsid w:val="006F270B"/>
    <w:rsid w:val="006F766B"/>
    <w:rsid w:val="00704D10"/>
    <w:rsid w:val="007222AE"/>
    <w:rsid w:val="0073752E"/>
    <w:rsid w:val="00743CF9"/>
    <w:rsid w:val="00757367"/>
    <w:rsid w:val="00763DAF"/>
    <w:rsid w:val="00771847"/>
    <w:rsid w:val="00782A7D"/>
    <w:rsid w:val="007863DD"/>
    <w:rsid w:val="007C274E"/>
    <w:rsid w:val="007C3689"/>
    <w:rsid w:val="008027A1"/>
    <w:rsid w:val="00822BBC"/>
    <w:rsid w:val="008305D4"/>
    <w:rsid w:val="00833A91"/>
    <w:rsid w:val="008557EA"/>
    <w:rsid w:val="00890F94"/>
    <w:rsid w:val="00891C70"/>
    <w:rsid w:val="008E66F6"/>
    <w:rsid w:val="008F22A9"/>
    <w:rsid w:val="008F67AF"/>
    <w:rsid w:val="00913A87"/>
    <w:rsid w:val="00915A76"/>
    <w:rsid w:val="00924D73"/>
    <w:rsid w:val="00926D14"/>
    <w:rsid w:val="00927EE8"/>
    <w:rsid w:val="009338E0"/>
    <w:rsid w:val="00941B7E"/>
    <w:rsid w:val="009640B5"/>
    <w:rsid w:val="00973F61"/>
    <w:rsid w:val="00990D2C"/>
    <w:rsid w:val="009A3883"/>
    <w:rsid w:val="009B10AD"/>
    <w:rsid w:val="009B5FB1"/>
    <w:rsid w:val="009B7BFC"/>
    <w:rsid w:val="009C6820"/>
    <w:rsid w:val="009E7516"/>
    <w:rsid w:val="009F14C7"/>
    <w:rsid w:val="00A16252"/>
    <w:rsid w:val="00A215FE"/>
    <w:rsid w:val="00A33DD4"/>
    <w:rsid w:val="00A372D0"/>
    <w:rsid w:val="00A42CC0"/>
    <w:rsid w:val="00A505A9"/>
    <w:rsid w:val="00A70095"/>
    <w:rsid w:val="00A803B9"/>
    <w:rsid w:val="00A86CD0"/>
    <w:rsid w:val="00A9149C"/>
    <w:rsid w:val="00A917B6"/>
    <w:rsid w:val="00A9349A"/>
    <w:rsid w:val="00AA198B"/>
    <w:rsid w:val="00AC7D8E"/>
    <w:rsid w:val="00AD3DBC"/>
    <w:rsid w:val="00AE71EC"/>
    <w:rsid w:val="00B12339"/>
    <w:rsid w:val="00B17670"/>
    <w:rsid w:val="00B329B4"/>
    <w:rsid w:val="00B40876"/>
    <w:rsid w:val="00B418FD"/>
    <w:rsid w:val="00B565A6"/>
    <w:rsid w:val="00B61829"/>
    <w:rsid w:val="00B71C4B"/>
    <w:rsid w:val="00B73791"/>
    <w:rsid w:val="00B74AAD"/>
    <w:rsid w:val="00B77723"/>
    <w:rsid w:val="00B843C1"/>
    <w:rsid w:val="00B94706"/>
    <w:rsid w:val="00B97AB1"/>
    <w:rsid w:val="00BD04CB"/>
    <w:rsid w:val="00BD5543"/>
    <w:rsid w:val="00BE0D13"/>
    <w:rsid w:val="00BF0BF3"/>
    <w:rsid w:val="00BF228D"/>
    <w:rsid w:val="00C07E03"/>
    <w:rsid w:val="00C14956"/>
    <w:rsid w:val="00C17C03"/>
    <w:rsid w:val="00C26CEA"/>
    <w:rsid w:val="00C70ACB"/>
    <w:rsid w:val="00C72B5A"/>
    <w:rsid w:val="00C74DA9"/>
    <w:rsid w:val="00C8643E"/>
    <w:rsid w:val="00C87E7C"/>
    <w:rsid w:val="00C90C9A"/>
    <w:rsid w:val="00C9595E"/>
    <w:rsid w:val="00CA5D1C"/>
    <w:rsid w:val="00CB1829"/>
    <w:rsid w:val="00CB6A9D"/>
    <w:rsid w:val="00CB703F"/>
    <w:rsid w:val="00CC0EB3"/>
    <w:rsid w:val="00CC7D9D"/>
    <w:rsid w:val="00D05E17"/>
    <w:rsid w:val="00D104B3"/>
    <w:rsid w:val="00D33209"/>
    <w:rsid w:val="00D33463"/>
    <w:rsid w:val="00D34A59"/>
    <w:rsid w:val="00D50631"/>
    <w:rsid w:val="00D532B0"/>
    <w:rsid w:val="00D562A9"/>
    <w:rsid w:val="00D71B0F"/>
    <w:rsid w:val="00D72E29"/>
    <w:rsid w:val="00DA2DC1"/>
    <w:rsid w:val="00DA5761"/>
    <w:rsid w:val="00DB1AC7"/>
    <w:rsid w:val="00DC122D"/>
    <w:rsid w:val="00DC7338"/>
    <w:rsid w:val="00DE0769"/>
    <w:rsid w:val="00DF5540"/>
    <w:rsid w:val="00DF6305"/>
    <w:rsid w:val="00DF79E9"/>
    <w:rsid w:val="00E13593"/>
    <w:rsid w:val="00E207A2"/>
    <w:rsid w:val="00E30CBE"/>
    <w:rsid w:val="00E36520"/>
    <w:rsid w:val="00E453F4"/>
    <w:rsid w:val="00E45E38"/>
    <w:rsid w:val="00E51DA0"/>
    <w:rsid w:val="00E672AF"/>
    <w:rsid w:val="00E7536F"/>
    <w:rsid w:val="00E90E27"/>
    <w:rsid w:val="00EB3F42"/>
    <w:rsid w:val="00ED3C4A"/>
    <w:rsid w:val="00ED3F15"/>
    <w:rsid w:val="00ED7672"/>
    <w:rsid w:val="00EE10E3"/>
    <w:rsid w:val="00EE16AD"/>
    <w:rsid w:val="00EE3A3F"/>
    <w:rsid w:val="00EF6052"/>
    <w:rsid w:val="00EF7DE6"/>
    <w:rsid w:val="00F01384"/>
    <w:rsid w:val="00F01A1A"/>
    <w:rsid w:val="00F01FF9"/>
    <w:rsid w:val="00F1492D"/>
    <w:rsid w:val="00F22975"/>
    <w:rsid w:val="00F256E9"/>
    <w:rsid w:val="00F407DB"/>
    <w:rsid w:val="00F46DC4"/>
    <w:rsid w:val="00F5308F"/>
    <w:rsid w:val="00F53512"/>
    <w:rsid w:val="00F57A6B"/>
    <w:rsid w:val="00F7369E"/>
    <w:rsid w:val="00F75916"/>
    <w:rsid w:val="00F806D0"/>
    <w:rsid w:val="00F96A04"/>
    <w:rsid w:val="00FA553C"/>
    <w:rsid w:val="00FB0F91"/>
    <w:rsid w:val="00FB0F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640B5"/>
    <w:pPr>
      <w:spacing w:after="120"/>
      <w:jc w:val="both"/>
    </w:pPr>
    <w:rPr>
      <w:rFonts w:ascii="Calibri Light" w:eastAsia="Times New Roman" w:hAnsi="Calibri Light"/>
      <w:sz w:val="22"/>
      <w:szCs w:val="24"/>
    </w:rPr>
  </w:style>
  <w:style w:type="paragraph" w:styleId="Ttulo1">
    <w:name w:val="heading 1"/>
    <w:basedOn w:val="Normal"/>
    <w:next w:val="Normal"/>
    <w:link w:val="Ttulo1Car"/>
    <w:uiPriority w:val="9"/>
    <w:qFormat/>
    <w:rsid w:val="0034482F"/>
    <w:pPr>
      <w:keepNext/>
      <w:keepLines/>
      <w:numPr>
        <w:numId w:val="13"/>
      </w:numPr>
      <w:spacing w:before="240"/>
      <w:outlineLvl w:val="0"/>
    </w:pPr>
    <w:rPr>
      <w:b/>
      <w:caps/>
      <w:color w:val="001588"/>
      <w:sz w:val="20"/>
      <w:szCs w:val="32"/>
    </w:rPr>
  </w:style>
  <w:style w:type="paragraph" w:styleId="Ttulo2">
    <w:name w:val="heading 2"/>
    <w:next w:val="Normal"/>
    <w:link w:val="Ttulo2Car"/>
    <w:uiPriority w:val="9"/>
    <w:unhideWhenUsed/>
    <w:qFormat/>
    <w:rsid w:val="00973F61"/>
    <w:pPr>
      <w:numPr>
        <w:ilvl w:val="1"/>
        <w:numId w:val="13"/>
      </w:numPr>
      <w:spacing w:after="120" w:line="259" w:lineRule="auto"/>
      <w:ind w:left="454" w:hanging="454"/>
      <w:outlineLvl w:val="1"/>
    </w:pPr>
    <w:rPr>
      <w:rFonts w:ascii="Calibri Light" w:eastAsia="Times New Roman" w:hAnsi="Calibri Light"/>
      <w:b/>
      <w:color w:val="001588"/>
      <w:szCs w:val="26"/>
      <w:lang w:eastAsia="nl-NL"/>
    </w:rPr>
  </w:style>
  <w:style w:type="paragraph" w:styleId="Ttulo3">
    <w:name w:val="heading 3"/>
    <w:basedOn w:val="Normal"/>
    <w:next w:val="Normal"/>
    <w:link w:val="Ttulo3Car"/>
    <w:uiPriority w:val="9"/>
    <w:unhideWhenUsed/>
    <w:qFormat/>
    <w:rsid w:val="003F3413"/>
    <w:pPr>
      <w:keepNext/>
      <w:keepLines/>
      <w:numPr>
        <w:ilvl w:val="2"/>
        <w:numId w:val="13"/>
      </w:numPr>
      <w:spacing w:before="40"/>
      <w:ind w:left="510" w:hanging="510"/>
      <w:outlineLvl w:val="2"/>
    </w:pPr>
    <w:rPr>
      <w:i/>
      <w:color w:val="001588"/>
      <w:sz w:val="20"/>
    </w:rPr>
  </w:style>
  <w:style w:type="paragraph" w:styleId="Ttulo4">
    <w:name w:val="heading 4"/>
    <w:aliases w:val="Not to be used"/>
    <w:basedOn w:val="Normal"/>
    <w:next w:val="Normal"/>
    <w:link w:val="Ttulo4Car"/>
    <w:rsid w:val="00D33209"/>
    <w:pPr>
      <w:keepNext/>
      <w:numPr>
        <w:ilvl w:val="3"/>
        <w:numId w:val="13"/>
      </w:numPr>
      <w:spacing w:before="260" w:line="240" w:lineRule="exact"/>
      <w:outlineLvl w:val="3"/>
    </w:pPr>
    <w:rPr>
      <w:rFonts w:ascii="Times New Roman" w:hAnsi="Times New Roman"/>
      <w:sz w:val="20"/>
      <w:szCs w:val="20"/>
      <w:lang w:val="en-US" w:eastAsia="nl-NL"/>
    </w:rPr>
  </w:style>
  <w:style w:type="paragraph" w:styleId="Ttulo5">
    <w:name w:val="heading 5"/>
    <w:basedOn w:val="Ttulo3"/>
    <w:next w:val="Normal"/>
    <w:link w:val="Ttulo5Car"/>
    <w:rsid w:val="00D33209"/>
    <w:pPr>
      <w:numPr>
        <w:ilvl w:val="4"/>
      </w:numPr>
      <w:spacing w:before="240" w:line="240" w:lineRule="exact"/>
      <w:outlineLvl w:val="4"/>
    </w:pPr>
    <w:rPr>
      <w:rFonts w:ascii="Times New Roman" w:hAnsi="Times New Roman"/>
      <w:color w:val="auto"/>
      <w:szCs w:val="20"/>
      <w:lang w:val="en-US" w:eastAsia="nl-NL"/>
    </w:rPr>
  </w:style>
  <w:style w:type="paragraph" w:styleId="Ttulo6">
    <w:name w:val="heading 6"/>
    <w:basedOn w:val="Normal"/>
    <w:next w:val="Normal"/>
    <w:link w:val="Ttulo6Car"/>
    <w:rsid w:val="00D33209"/>
    <w:pPr>
      <w:numPr>
        <w:ilvl w:val="5"/>
        <w:numId w:val="13"/>
      </w:numPr>
      <w:spacing w:before="240" w:after="60" w:line="240" w:lineRule="exact"/>
      <w:outlineLvl w:val="5"/>
    </w:pPr>
    <w:rPr>
      <w:rFonts w:ascii="Arial" w:hAnsi="Arial"/>
      <w:i/>
      <w:sz w:val="20"/>
      <w:szCs w:val="20"/>
      <w:lang w:val="en-US" w:eastAsia="nl-NL"/>
    </w:rPr>
  </w:style>
  <w:style w:type="paragraph" w:styleId="Ttulo7">
    <w:name w:val="heading 7"/>
    <w:basedOn w:val="Normal"/>
    <w:next w:val="Normal"/>
    <w:link w:val="Ttulo7Car"/>
    <w:rsid w:val="00D33209"/>
    <w:pPr>
      <w:numPr>
        <w:ilvl w:val="6"/>
        <w:numId w:val="13"/>
      </w:numPr>
      <w:spacing w:before="240" w:after="60" w:line="240" w:lineRule="exact"/>
      <w:outlineLvl w:val="6"/>
    </w:pPr>
    <w:rPr>
      <w:rFonts w:ascii="Arial" w:hAnsi="Arial"/>
      <w:sz w:val="20"/>
      <w:szCs w:val="20"/>
      <w:lang w:val="en-US" w:eastAsia="nl-NL"/>
    </w:rPr>
  </w:style>
  <w:style w:type="paragraph" w:styleId="Ttulo8">
    <w:name w:val="heading 8"/>
    <w:basedOn w:val="Normal"/>
    <w:next w:val="Normal"/>
    <w:link w:val="Ttulo8Car"/>
    <w:rsid w:val="00D33209"/>
    <w:pPr>
      <w:numPr>
        <w:ilvl w:val="7"/>
        <w:numId w:val="13"/>
      </w:numPr>
      <w:spacing w:before="240" w:after="60" w:line="240" w:lineRule="exact"/>
      <w:outlineLvl w:val="7"/>
    </w:pPr>
    <w:rPr>
      <w:rFonts w:ascii="Arial" w:hAnsi="Arial"/>
      <w:i/>
      <w:sz w:val="20"/>
      <w:szCs w:val="20"/>
      <w:lang w:val="en-US" w:eastAsia="nl-NL"/>
    </w:rPr>
  </w:style>
  <w:style w:type="paragraph" w:styleId="Ttulo9">
    <w:name w:val="heading 9"/>
    <w:basedOn w:val="Normal"/>
    <w:next w:val="Normal"/>
    <w:link w:val="Ttulo9Car"/>
    <w:rsid w:val="00D33209"/>
    <w:pPr>
      <w:numPr>
        <w:ilvl w:val="8"/>
        <w:numId w:val="13"/>
      </w:numPr>
      <w:spacing w:before="240" w:after="60" w:line="240" w:lineRule="exact"/>
      <w:outlineLvl w:val="8"/>
    </w:pPr>
    <w:rPr>
      <w:rFonts w:ascii="Arial" w:hAnsi="Arial"/>
      <w:i/>
      <w:sz w:val="20"/>
      <w:szCs w:val="20"/>
      <w:lang w:val="en-US" w:eastAsia="nl-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543"/>
    <w:pPr>
      <w:tabs>
        <w:tab w:val="center" w:pos="4252"/>
        <w:tab w:val="right" w:pos="8504"/>
      </w:tabs>
    </w:pPr>
  </w:style>
  <w:style w:type="character" w:customStyle="1" w:styleId="EncabezadoCar">
    <w:name w:val="Encabezado Car"/>
    <w:basedOn w:val="Fuentedeprrafopredeter"/>
    <w:link w:val="Encabezado"/>
    <w:uiPriority w:val="99"/>
    <w:rsid w:val="00BD5543"/>
  </w:style>
  <w:style w:type="paragraph" w:styleId="Piedepgina">
    <w:name w:val="footer"/>
    <w:basedOn w:val="Normal"/>
    <w:link w:val="PiedepginaCar"/>
    <w:uiPriority w:val="99"/>
    <w:unhideWhenUsed/>
    <w:rsid w:val="00BD5543"/>
    <w:pPr>
      <w:tabs>
        <w:tab w:val="center" w:pos="4252"/>
        <w:tab w:val="right" w:pos="8504"/>
      </w:tabs>
    </w:pPr>
  </w:style>
  <w:style w:type="character" w:customStyle="1" w:styleId="PiedepginaCar">
    <w:name w:val="Pie de página Car"/>
    <w:basedOn w:val="Fuentedeprrafopredeter"/>
    <w:link w:val="Piedepgina"/>
    <w:uiPriority w:val="99"/>
    <w:rsid w:val="00BD5543"/>
  </w:style>
  <w:style w:type="paragraph" w:customStyle="1" w:styleId="authors">
    <w:name w:val="authors"/>
    <w:basedOn w:val="Normal"/>
    <w:link w:val="authorsCar"/>
    <w:rsid w:val="002800C4"/>
    <w:pPr>
      <w:jc w:val="center"/>
    </w:pPr>
    <w:rPr>
      <w:rFonts w:ascii="Times New Roman" w:hAnsi="Times New Roman"/>
      <w:b/>
      <w:color w:val="FF0000"/>
      <w:sz w:val="24"/>
      <w:szCs w:val="20"/>
      <w:lang w:val="en-US"/>
    </w:rPr>
  </w:style>
  <w:style w:type="paragraph" w:customStyle="1" w:styleId="papertitle">
    <w:name w:val="paper title"/>
    <w:basedOn w:val="Ttulo1"/>
    <w:link w:val="papertitleCar"/>
    <w:rsid w:val="002800C4"/>
    <w:pPr>
      <w:keepLines w:val="0"/>
      <w:spacing w:before="0"/>
      <w:jc w:val="center"/>
      <w:outlineLvl w:val="9"/>
    </w:pPr>
    <w:rPr>
      <w:rFonts w:ascii="Arial" w:hAnsi="Arial"/>
      <w:b w:val="0"/>
      <w:caps w:val="0"/>
      <w:color w:val="0000FF"/>
      <w:kern w:val="28"/>
      <w:sz w:val="36"/>
      <w:szCs w:val="20"/>
      <w:lang w:val="en-US"/>
    </w:rPr>
  </w:style>
  <w:style w:type="character" w:customStyle="1" w:styleId="Ttulo1Car">
    <w:name w:val="Título 1 Car"/>
    <w:link w:val="Ttulo1"/>
    <w:uiPriority w:val="9"/>
    <w:rsid w:val="008027A1"/>
    <w:rPr>
      <w:rFonts w:ascii="Calibri Light" w:eastAsia="Times New Roman" w:hAnsi="Calibri Light" w:cs="Times New Roman"/>
      <w:b/>
      <w:caps/>
      <w:color w:val="001588"/>
      <w:szCs w:val="32"/>
      <w:lang w:eastAsia="es-ES"/>
    </w:rPr>
  </w:style>
  <w:style w:type="paragraph" w:customStyle="1" w:styleId="paraheader">
    <w:name w:val="para header"/>
    <w:basedOn w:val="Normal"/>
    <w:rsid w:val="00230F9A"/>
    <w:pPr>
      <w:spacing w:before="340"/>
    </w:pPr>
    <w:rPr>
      <w:b/>
      <w:color w:val="0000FF"/>
      <w:szCs w:val="20"/>
      <w:lang w:val="en-US" w:eastAsia="en-US"/>
    </w:rPr>
  </w:style>
  <w:style w:type="paragraph" w:customStyle="1" w:styleId="references">
    <w:name w:val="references"/>
    <w:basedOn w:val="Normal"/>
    <w:rsid w:val="00230F9A"/>
    <w:pPr>
      <w:spacing w:before="20" w:after="20"/>
      <w:ind w:left="357" w:hanging="357"/>
    </w:pPr>
    <w:rPr>
      <w:sz w:val="20"/>
      <w:szCs w:val="20"/>
      <w:lang w:val="en-US" w:eastAsia="en-US"/>
    </w:rPr>
  </w:style>
  <w:style w:type="paragraph" w:customStyle="1" w:styleId="bodytextpara">
    <w:name w:val="body text para"/>
    <w:basedOn w:val="Normal"/>
    <w:rsid w:val="00230F9A"/>
    <w:pPr>
      <w:ind w:firstLine="480"/>
    </w:pPr>
    <w:rPr>
      <w:szCs w:val="20"/>
      <w:lang w:val="en-US" w:eastAsia="en-US"/>
    </w:rPr>
  </w:style>
  <w:style w:type="paragraph" w:customStyle="1" w:styleId="tig2014-Abstract-encabezado">
    <w:name w:val="tig2014-Abstract-encabezado"/>
    <w:next w:val="Normal"/>
    <w:rsid w:val="00757367"/>
    <w:pPr>
      <w:keepNext/>
      <w:pBdr>
        <w:top w:val="single" w:sz="4" w:space="10" w:color="auto"/>
      </w:pBdr>
      <w:suppressAutoHyphens/>
      <w:spacing w:after="220" w:line="220" w:lineRule="exact"/>
    </w:pPr>
    <w:rPr>
      <w:rFonts w:ascii="Times New Roman" w:eastAsia="SimSun" w:hAnsi="Times New Roman"/>
      <w:b/>
      <w:sz w:val="18"/>
      <w:lang w:val="en-US" w:eastAsia="en-US"/>
    </w:rPr>
  </w:style>
  <w:style w:type="paragraph" w:customStyle="1" w:styleId="tig2014-Abstract-texto">
    <w:name w:val="tig2014-Abstract-texto"/>
    <w:next w:val="Normal"/>
    <w:rsid w:val="00757367"/>
    <w:pPr>
      <w:spacing w:line="220" w:lineRule="exact"/>
      <w:jc w:val="both"/>
    </w:pPr>
    <w:rPr>
      <w:rFonts w:ascii="Times New Roman" w:eastAsia="SimSun" w:hAnsi="Times New Roman"/>
      <w:sz w:val="18"/>
      <w:lang w:val="en-US" w:eastAsia="en-US"/>
    </w:rPr>
  </w:style>
  <w:style w:type="paragraph" w:customStyle="1" w:styleId="tig2014-Palabras-clave">
    <w:name w:val="tig2014-Palabras-clave"/>
    <w:next w:val="Normal"/>
    <w:rsid w:val="00757367"/>
    <w:pPr>
      <w:pBdr>
        <w:bottom w:val="single" w:sz="4" w:space="10" w:color="auto"/>
      </w:pBdr>
      <w:spacing w:after="200" w:line="200" w:lineRule="exact"/>
    </w:pPr>
    <w:rPr>
      <w:rFonts w:ascii="Times New Roman" w:eastAsia="SimSun" w:hAnsi="Times New Roman"/>
      <w:noProof/>
      <w:sz w:val="16"/>
      <w:lang w:val="en-US" w:eastAsia="en-US"/>
    </w:rPr>
  </w:style>
  <w:style w:type="paragraph" w:styleId="NormalWeb">
    <w:name w:val="Normal (Web)"/>
    <w:basedOn w:val="Normal"/>
    <w:link w:val="NormalWebCar"/>
    <w:uiPriority w:val="99"/>
    <w:semiHidden/>
    <w:rsid w:val="00757367"/>
    <w:pPr>
      <w:spacing w:before="100" w:beforeAutospacing="1" w:after="100" w:afterAutospacing="1"/>
    </w:pPr>
    <w:rPr>
      <w:rFonts w:ascii="Times New Roman" w:hAnsi="Times New Roman"/>
      <w:sz w:val="24"/>
    </w:rPr>
  </w:style>
  <w:style w:type="character" w:customStyle="1" w:styleId="NormalWebCar">
    <w:name w:val="Normal (Web) Car"/>
    <w:link w:val="NormalWeb"/>
    <w:uiPriority w:val="99"/>
    <w:semiHidden/>
    <w:rsid w:val="00757367"/>
    <w:rPr>
      <w:rFonts w:ascii="Times New Roman" w:eastAsia="Times New Roman" w:hAnsi="Times New Roman" w:cs="Times New Roman"/>
      <w:sz w:val="24"/>
      <w:szCs w:val="24"/>
      <w:lang w:eastAsia="es-ES"/>
    </w:rPr>
  </w:style>
  <w:style w:type="paragraph" w:customStyle="1" w:styleId="resumen-AGE">
    <w:name w:val="resumen-AGE"/>
    <w:basedOn w:val="Normal"/>
    <w:rsid w:val="00757367"/>
    <w:pPr>
      <w:widowControl w:val="0"/>
      <w:suppressAutoHyphens/>
      <w:spacing w:line="240" w:lineRule="exact"/>
      <w:outlineLvl w:val="0"/>
    </w:pPr>
    <w:rPr>
      <w:sz w:val="20"/>
      <w:szCs w:val="20"/>
      <w:lang w:eastAsia="nl-NL"/>
    </w:rPr>
  </w:style>
  <w:style w:type="character" w:customStyle="1" w:styleId="shorttext">
    <w:name w:val="short_text"/>
    <w:basedOn w:val="Fuentedeprrafopredeter"/>
    <w:rsid w:val="00FB0F91"/>
  </w:style>
  <w:style w:type="character" w:customStyle="1" w:styleId="hps">
    <w:name w:val="hps"/>
    <w:basedOn w:val="Fuentedeprrafopredeter"/>
    <w:rsid w:val="00FB0F91"/>
  </w:style>
  <w:style w:type="character" w:styleId="Hipervnculo">
    <w:name w:val="Hyperlink"/>
    <w:uiPriority w:val="99"/>
    <w:unhideWhenUsed/>
    <w:rsid w:val="00AE71EC"/>
    <w:rPr>
      <w:color w:val="0000FF"/>
      <w:u w:val="single"/>
    </w:rPr>
  </w:style>
  <w:style w:type="paragraph" w:styleId="Prrafodelista">
    <w:name w:val="List Paragraph"/>
    <w:basedOn w:val="Normal"/>
    <w:uiPriority w:val="34"/>
    <w:qFormat/>
    <w:rsid w:val="00AE71EC"/>
    <w:pPr>
      <w:widowControl w:val="0"/>
      <w:ind w:left="708"/>
    </w:pPr>
    <w:rPr>
      <w:rFonts w:ascii="TmsRmn 12pt" w:hAnsi="TmsRmn 12pt"/>
      <w:szCs w:val="20"/>
      <w:lang w:val="es-ES_tradnl"/>
    </w:rPr>
  </w:style>
  <w:style w:type="paragraph" w:customStyle="1" w:styleId="textonormal-AGE">
    <w:name w:val="texto_normal-AGE"/>
    <w:basedOn w:val="Normal"/>
    <w:rsid w:val="00253569"/>
    <w:pPr>
      <w:widowControl w:val="0"/>
      <w:spacing w:before="80" w:line="240" w:lineRule="exact"/>
      <w:ind w:firstLine="567"/>
    </w:pPr>
    <w:rPr>
      <w:szCs w:val="20"/>
      <w:lang w:eastAsia="nl-NL"/>
    </w:rPr>
  </w:style>
  <w:style w:type="character" w:customStyle="1" w:styleId="Ttulo4Car">
    <w:name w:val="Título 4 Car"/>
    <w:aliases w:val="Not to be used Car"/>
    <w:link w:val="Ttulo4"/>
    <w:rsid w:val="00D33209"/>
    <w:rPr>
      <w:rFonts w:ascii="Times New Roman" w:eastAsia="Times New Roman" w:hAnsi="Times New Roman" w:cs="Times New Roman"/>
      <w:szCs w:val="20"/>
      <w:lang w:val="en-US" w:eastAsia="nl-NL"/>
    </w:rPr>
  </w:style>
  <w:style w:type="character" w:customStyle="1" w:styleId="Ttulo5Car">
    <w:name w:val="Título 5 Car"/>
    <w:link w:val="Ttulo5"/>
    <w:rsid w:val="00D33209"/>
    <w:rPr>
      <w:rFonts w:ascii="Times New Roman" w:eastAsia="Times New Roman" w:hAnsi="Times New Roman" w:cs="Times New Roman"/>
      <w:i/>
      <w:szCs w:val="20"/>
      <w:lang w:val="en-US" w:eastAsia="nl-NL"/>
    </w:rPr>
  </w:style>
  <w:style w:type="character" w:customStyle="1" w:styleId="Ttulo6Car">
    <w:name w:val="Título 6 Car"/>
    <w:link w:val="Ttulo6"/>
    <w:rsid w:val="00D33209"/>
    <w:rPr>
      <w:rFonts w:ascii="Arial" w:eastAsia="Times New Roman" w:hAnsi="Arial" w:cs="Times New Roman"/>
      <w:i/>
      <w:szCs w:val="20"/>
      <w:lang w:val="en-US" w:eastAsia="nl-NL"/>
    </w:rPr>
  </w:style>
  <w:style w:type="character" w:customStyle="1" w:styleId="Ttulo7Car">
    <w:name w:val="Título 7 Car"/>
    <w:link w:val="Ttulo7"/>
    <w:rsid w:val="00D33209"/>
    <w:rPr>
      <w:rFonts w:ascii="Arial" w:eastAsia="Times New Roman" w:hAnsi="Arial" w:cs="Times New Roman"/>
      <w:sz w:val="20"/>
      <w:szCs w:val="20"/>
      <w:lang w:val="en-US" w:eastAsia="nl-NL"/>
    </w:rPr>
  </w:style>
  <w:style w:type="character" w:customStyle="1" w:styleId="Ttulo8Car">
    <w:name w:val="Título 8 Car"/>
    <w:link w:val="Ttulo8"/>
    <w:rsid w:val="00D33209"/>
    <w:rPr>
      <w:rFonts w:ascii="Arial" w:eastAsia="Times New Roman" w:hAnsi="Arial" w:cs="Times New Roman"/>
      <w:i/>
      <w:sz w:val="20"/>
      <w:szCs w:val="20"/>
      <w:lang w:val="en-US" w:eastAsia="nl-NL"/>
    </w:rPr>
  </w:style>
  <w:style w:type="character" w:customStyle="1" w:styleId="Ttulo9Car">
    <w:name w:val="Título 9 Car"/>
    <w:link w:val="Ttulo9"/>
    <w:rsid w:val="00D33209"/>
    <w:rPr>
      <w:rFonts w:ascii="Arial" w:eastAsia="Times New Roman" w:hAnsi="Arial" w:cs="Times New Roman"/>
      <w:i/>
      <w:szCs w:val="20"/>
      <w:lang w:val="en-US" w:eastAsia="nl-NL"/>
    </w:rPr>
  </w:style>
  <w:style w:type="paragraph" w:customStyle="1" w:styleId="ttulonivel1-AGE">
    <w:name w:val="título_nivel1-AGE"/>
    <w:basedOn w:val="Normal"/>
    <w:rsid w:val="00D33209"/>
    <w:pPr>
      <w:keepNext/>
      <w:keepLines/>
      <w:numPr>
        <w:numId w:val="5"/>
      </w:numPr>
      <w:suppressAutoHyphens/>
      <w:spacing w:before="240" w:line="240" w:lineRule="exact"/>
      <w:outlineLvl w:val="0"/>
    </w:pPr>
    <w:rPr>
      <w:b/>
      <w:caps/>
      <w:szCs w:val="20"/>
      <w:lang w:eastAsia="nl-NL"/>
    </w:rPr>
  </w:style>
  <w:style w:type="paragraph" w:customStyle="1" w:styleId="ttulonivel2-AGE">
    <w:name w:val="título_nivel2-AGE"/>
    <w:basedOn w:val="Normal"/>
    <w:rsid w:val="00D33209"/>
    <w:pPr>
      <w:keepNext/>
      <w:keepLines/>
      <w:numPr>
        <w:ilvl w:val="1"/>
        <w:numId w:val="5"/>
      </w:numPr>
      <w:suppressAutoHyphens/>
      <w:spacing w:before="180" w:line="240" w:lineRule="exact"/>
      <w:outlineLvl w:val="1"/>
    </w:pPr>
    <w:rPr>
      <w:b/>
      <w:szCs w:val="20"/>
      <w:lang w:eastAsia="nl-NL"/>
    </w:rPr>
  </w:style>
  <w:style w:type="paragraph" w:customStyle="1" w:styleId="ttulonivel3-AGE">
    <w:name w:val="título_nivel3-AGE"/>
    <w:basedOn w:val="Ttulo3"/>
    <w:rsid w:val="00D33209"/>
    <w:pPr>
      <w:numPr>
        <w:numId w:val="5"/>
      </w:numPr>
      <w:tabs>
        <w:tab w:val="clear" w:pos="680"/>
      </w:tabs>
      <w:spacing w:before="180" w:line="240" w:lineRule="exact"/>
      <w:ind w:left="2160" w:hanging="180"/>
    </w:pPr>
    <w:rPr>
      <w:rFonts w:ascii="Times New Roman" w:hAnsi="Times New Roman"/>
      <w:i w:val="0"/>
      <w:color w:val="auto"/>
      <w:szCs w:val="20"/>
      <w:lang w:eastAsia="nl-NL"/>
    </w:rPr>
  </w:style>
  <w:style w:type="character" w:customStyle="1" w:styleId="Ttulo3Car">
    <w:name w:val="Título 3 Car"/>
    <w:link w:val="Ttulo3"/>
    <w:uiPriority w:val="9"/>
    <w:rsid w:val="003F3413"/>
    <w:rPr>
      <w:rFonts w:ascii="Calibri Light" w:eastAsia="Times New Roman" w:hAnsi="Calibri Light" w:cs="Times New Roman"/>
      <w:i/>
      <w:color w:val="001588"/>
      <w:szCs w:val="24"/>
      <w:lang w:eastAsia="es-ES"/>
    </w:rPr>
  </w:style>
  <w:style w:type="paragraph" w:customStyle="1" w:styleId="tabla-AGE">
    <w:name w:val="tabla-AGE"/>
    <w:basedOn w:val="Normal"/>
    <w:rsid w:val="00C74DA9"/>
    <w:pPr>
      <w:spacing w:line="280" w:lineRule="exact"/>
      <w:jc w:val="center"/>
    </w:pPr>
    <w:rPr>
      <w:rFonts w:cs="Arial"/>
      <w:kern w:val="28"/>
      <w:sz w:val="20"/>
      <w:szCs w:val="22"/>
    </w:rPr>
  </w:style>
  <w:style w:type="paragraph" w:customStyle="1" w:styleId="Listavietas1-AGE">
    <w:name w:val="Lista_viñetas1-AGE"/>
    <w:basedOn w:val="Normal"/>
    <w:rsid w:val="00C74DA9"/>
    <w:pPr>
      <w:numPr>
        <w:numId w:val="6"/>
      </w:numPr>
      <w:tabs>
        <w:tab w:val="clear" w:pos="425"/>
        <w:tab w:val="num" w:pos="284"/>
      </w:tabs>
      <w:spacing w:beforeLines="40" w:afterLines="40"/>
      <w:ind w:left="284" w:hanging="284"/>
    </w:pPr>
    <w:rPr>
      <w:szCs w:val="22"/>
    </w:rPr>
  </w:style>
  <w:style w:type="paragraph" w:customStyle="1" w:styleId="piefigura-AGE">
    <w:name w:val="pie_figura-AGE"/>
    <w:basedOn w:val="Normal"/>
    <w:rsid w:val="00C74DA9"/>
    <w:pPr>
      <w:spacing w:before="120" w:after="240"/>
      <w:jc w:val="center"/>
    </w:pPr>
    <w:rPr>
      <w:szCs w:val="20"/>
    </w:rPr>
  </w:style>
  <w:style w:type="paragraph" w:customStyle="1" w:styleId="cabeceratabla-AGE">
    <w:name w:val="cabecera_tabla-AGE"/>
    <w:basedOn w:val="Normal"/>
    <w:rsid w:val="00C74DA9"/>
    <w:pPr>
      <w:keepNext/>
      <w:spacing w:before="240"/>
      <w:jc w:val="center"/>
    </w:pPr>
    <w:rPr>
      <w:rFonts w:cs="Arial"/>
      <w:kern w:val="28"/>
      <w:szCs w:val="22"/>
    </w:rPr>
  </w:style>
  <w:style w:type="paragraph" w:customStyle="1" w:styleId="agradecimientos-AGE">
    <w:name w:val="agradecimientos-AGE"/>
    <w:basedOn w:val="Normal"/>
    <w:rsid w:val="00A16252"/>
    <w:pPr>
      <w:keepNext/>
      <w:keepLines/>
      <w:suppressAutoHyphens/>
      <w:spacing w:before="240" w:line="240" w:lineRule="exact"/>
      <w:ind w:left="340" w:hanging="340"/>
      <w:outlineLvl w:val="0"/>
    </w:pPr>
    <w:rPr>
      <w:b/>
      <w:caps/>
      <w:szCs w:val="20"/>
      <w:lang w:eastAsia="nl-NL"/>
    </w:rPr>
  </w:style>
  <w:style w:type="paragraph" w:styleId="Textodeglobo">
    <w:name w:val="Balloon Text"/>
    <w:basedOn w:val="Normal"/>
    <w:link w:val="TextodegloboCar"/>
    <w:uiPriority w:val="99"/>
    <w:semiHidden/>
    <w:unhideWhenUsed/>
    <w:rsid w:val="006046A5"/>
    <w:rPr>
      <w:rFonts w:ascii="Segoe UI" w:hAnsi="Segoe UI"/>
      <w:sz w:val="18"/>
      <w:szCs w:val="18"/>
    </w:rPr>
  </w:style>
  <w:style w:type="character" w:customStyle="1" w:styleId="TextodegloboCar">
    <w:name w:val="Texto de globo Car"/>
    <w:link w:val="Textodeglobo"/>
    <w:uiPriority w:val="99"/>
    <w:semiHidden/>
    <w:rsid w:val="006046A5"/>
    <w:rPr>
      <w:rFonts w:ascii="Segoe UI" w:eastAsia="Times New Roman" w:hAnsi="Segoe UI" w:cs="Segoe UI"/>
      <w:sz w:val="18"/>
      <w:szCs w:val="18"/>
      <w:lang w:eastAsia="es-ES"/>
    </w:rPr>
  </w:style>
  <w:style w:type="character" w:styleId="Textodelmarcadordeposicin">
    <w:name w:val="Placeholder Text"/>
    <w:uiPriority w:val="99"/>
    <w:semiHidden/>
    <w:rsid w:val="00C9595E"/>
    <w:rPr>
      <w:color w:val="808080"/>
    </w:rPr>
  </w:style>
  <w:style w:type="paragraph" w:styleId="Textonotapie">
    <w:name w:val="footnote text"/>
    <w:basedOn w:val="Normal"/>
    <w:link w:val="TextonotapieCar"/>
    <w:uiPriority w:val="99"/>
    <w:semiHidden/>
    <w:unhideWhenUsed/>
    <w:rsid w:val="00565870"/>
    <w:rPr>
      <w:rFonts w:ascii="Times New Roman" w:hAnsi="Times New Roman"/>
      <w:sz w:val="20"/>
      <w:szCs w:val="20"/>
    </w:rPr>
  </w:style>
  <w:style w:type="character" w:customStyle="1" w:styleId="TextonotapieCar">
    <w:name w:val="Texto nota pie Car"/>
    <w:link w:val="Textonotapie"/>
    <w:uiPriority w:val="99"/>
    <w:semiHidden/>
    <w:rsid w:val="00565870"/>
    <w:rPr>
      <w:rFonts w:ascii="Times New Roman" w:eastAsia="Times New Roman" w:hAnsi="Times New Roman" w:cs="Times New Roman"/>
      <w:sz w:val="20"/>
      <w:szCs w:val="20"/>
      <w:lang w:eastAsia="es-ES"/>
    </w:rPr>
  </w:style>
  <w:style w:type="character" w:styleId="Refdenotaalpie">
    <w:name w:val="footnote reference"/>
    <w:uiPriority w:val="99"/>
    <w:semiHidden/>
    <w:unhideWhenUsed/>
    <w:rsid w:val="00565870"/>
    <w:rPr>
      <w:vertAlign w:val="superscript"/>
    </w:rPr>
  </w:style>
  <w:style w:type="table" w:styleId="Tablaconcuadrcula">
    <w:name w:val="Table Grid"/>
    <w:basedOn w:val="Tablanormal"/>
    <w:uiPriority w:val="39"/>
    <w:rsid w:val="007C36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trabajo">
    <w:name w:val="Título trabajo"/>
    <w:basedOn w:val="papertitle"/>
    <w:link w:val="TtulotrabajoCar"/>
    <w:qFormat/>
    <w:rsid w:val="00C17C03"/>
    <w:pPr>
      <w:numPr>
        <w:numId w:val="0"/>
      </w:numPr>
    </w:pPr>
    <w:rPr>
      <w:rFonts w:ascii="Calibri Light" w:hAnsi="Calibri Light"/>
      <w:b/>
      <w:caps/>
      <w:color w:val="001588"/>
      <w:sz w:val="28"/>
      <w:szCs w:val="28"/>
    </w:rPr>
  </w:style>
  <w:style w:type="paragraph" w:customStyle="1" w:styleId="Ttuloresumen">
    <w:name w:val="Título resumen"/>
    <w:basedOn w:val="authors"/>
    <w:link w:val="TtuloresumenCar"/>
    <w:qFormat/>
    <w:rsid w:val="003E11ED"/>
    <w:pPr>
      <w:jc w:val="left"/>
    </w:pPr>
    <w:rPr>
      <w:bCs/>
      <w:color w:val="001588"/>
      <w:kern w:val="18"/>
    </w:rPr>
  </w:style>
  <w:style w:type="character" w:customStyle="1" w:styleId="papertitleCar">
    <w:name w:val="paper title Car"/>
    <w:link w:val="papertitle"/>
    <w:rsid w:val="003E11ED"/>
    <w:rPr>
      <w:rFonts w:ascii="Arial" w:eastAsia="Times New Roman" w:hAnsi="Arial" w:cs="Times New Roman"/>
      <w:b w:val="0"/>
      <w:caps w:val="0"/>
      <w:color w:val="0000FF"/>
      <w:kern w:val="28"/>
      <w:sz w:val="36"/>
      <w:szCs w:val="20"/>
      <w:lang w:val="en-US" w:eastAsia="es-ES"/>
    </w:rPr>
  </w:style>
  <w:style w:type="character" w:customStyle="1" w:styleId="TtulotrabajoCar">
    <w:name w:val="Título trabajo Car"/>
    <w:link w:val="Ttulotrabajo"/>
    <w:rsid w:val="00C17C03"/>
    <w:rPr>
      <w:rFonts w:ascii="Calibri Light" w:eastAsia="Times New Roman" w:hAnsi="Calibri Light" w:cs="Times New Roman"/>
      <w:b/>
      <w:caps/>
      <w:color w:val="001588"/>
      <w:kern w:val="28"/>
      <w:sz w:val="28"/>
      <w:szCs w:val="28"/>
      <w:lang w:val="en-US" w:eastAsia="es-ES"/>
    </w:rPr>
  </w:style>
  <w:style w:type="paragraph" w:customStyle="1" w:styleId="encabezado0">
    <w:name w:val="encabezado"/>
    <w:basedOn w:val="Encabezado"/>
    <w:link w:val="encabezadoCar0"/>
    <w:rsid w:val="00673B39"/>
    <w:pPr>
      <w:spacing w:after="0"/>
      <w:jc w:val="right"/>
    </w:pPr>
    <w:rPr>
      <w:sz w:val="15"/>
      <w:szCs w:val="15"/>
    </w:rPr>
  </w:style>
  <w:style w:type="character" w:customStyle="1" w:styleId="authorsCar">
    <w:name w:val="authors Car"/>
    <w:link w:val="authors"/>
    <w:rsid w:val="003E11ED"/>
    <w:rPr>
      <w:rFonts w:ascii="Times New Roman" w:eastAsia="Times New Roman" w:hAnsi="Times New Roman" w:cs="Times New Roman"/>
      <w:b/>
      <w:color w:val="FF0000"/>
      <w:sz w:val="24"/>
      <w:szCs w:val="20"/>
      <w:lang w:val="en-US"/>
    </w:rPr>
  </w:style>
  <w:style w:type="character" w:customStyle="1" w:styleId="TtuloresumenCar">
    <w:name w:val="Título resumen Car"/>
    <w:link w:val="Ttuloresumen"/>
    <w:rsid w:val="003E11ED"/>
    <w:rPr>
      <w:rFonts w:ascii="Times New Roman" w:eastAsia="Times New Roman" w:hAnsi="Times New Roman" w:cs="Times New Roman"/>
      <w:b/>
      <w:bCs/>
      <w:color w:val="001588"/>
      <w:kern w:val="18"/>
      <w:sz w:val="24"/>
      <w:szCs w:val="20"/>
      <w:lang w:val="en-US"/>
    </w:rPr>
  </w:style>
  <w:style w:type="character" w:customStyle="1" w:styleId="Ttulo2Car">
    <w:name w:val="Título 2 Car"/>
    <w:link w:val="Ttulo2"/>
    <w:uiPriority w:val="9"/>
    <w:rsid w:val="00973F61"/>
    <w:rPr>
      <w:rFonts w:ascii="Calibri Light" w:eastAsia="Times New Roman" w:hAnsi="Calibri Light"/>
      <w:b/>
      <w:color w:val="001588"/>
      <w:szCs w:val="26"/>
      <w:lang w:eastAsia="nl-NL" w:bidi="ar-SA"/>
    </w:rPr>
  </w:style>
  <w:style w:type="character" w:customStyle="1" w:styleId="encabezadoCar0">
    <w:name w:val="encabezado Car"/>
    <w:link w:val="encabezado0"/>
    <w:rsid w:val="00673B39"/>
    <w:rPr>
      <w:rFonts w:ascii="Calibri Light" w:eastAsia="Times New Roman" w:hAnsi="Calibri Light" w:cs="Times New Roman"/>
      <w:sz w:val="15"/>
      <w:szCs w:val="15"/>
      <w:lang w:eastAsia="es-ES"/>
    </w:rPr>
  </w:style>
  <w:style w:type="paragraph" w:customStyle="1" w:styleId="Listanumrica">
    <w:name w:val="Lista numérica"/>
    <w:basedOn w:val="Normal"/>
    <w:next w:val="Normal"/>
    <w:link w:val="ListanumricaCar"/>
    <w:qFormat/>
    <w:rsid w:val="00BE0D13"/>
    <w:pPr>
      <w:numPr>
        <w:numId w:val="15"/>
      </w:numPr>
      <w:spacing w:after="0"/>
      <w:ind w:left="454" w:hanging="454"/>
    </w:pPr>
    <w:rPr>
      <w:sz w:val="20"/>
    </w:rPr>
  </w:style>
  <w:style w:type="paragraph" w:customStyle="1" w:styleId="Piedefigura">
    <w:name w:val="Pie de figura"/>
    <w:basedOn w:val="Normal"/>
    <w:link w:val="PiedefiguraCar"/>
    <w:qFormat/>
    <w:rsid w:val="009C6820"/>
    <w:pPr>
      <w:numPr>
        <w:numId w:val="16"/>
      </w:numPr>
      <w:jc w:val="left"/>
    </w:pPr>
    <w:rPr>
      <w:bCs/>
      <w:sz w:val="18"/>
    </w:rPr>
  </w:style>
  <w:style w:type="character" w:customStyle="1" w:styleId="ListanumricaCar">
    <w:name w:val="Lista numérica Car"/>
    <w:link w:val="Listanumrica"/>
    <w:rsid w:val="00BE0D13"/>
    <w:rPr>
      <w:rFonts w:ascii="Calibri Light" w:eastAsia="Times New Roman" w:hAnsi="Calibri Light" w:cs="Times New Roman"/>
      <w:szCs w:val="24"/>
      <w:lang w:eastAsia="es-ES"/>
    </w:rPr>
  </w:style>
  <w:style w:type="paragraph" w:customStyle="1" w:styleId="Cabeceradetabla">
    <w:name w:val="Cabecera de tabla"/>
    <w:basedOn w:val="Normal"/>
    <w:next w:val="Normal"/>
    <w:link w:val="CabeceradetablaCar"/>
    <w:qFormat/>
    <w:rsid w:val="00743CF9"/>
    <w:pPr>
      <w:numPr>
        <w:numId w:val="18"/>
      </w:numPr>
      <w:spacing w:before="120"/>
      <w:ind w:left="0" w:firstLine="0"/>
    </w:pPr>
    <w:rPr>
      <w:rFonts w:ascii="Calibri" w:hAnsi="Calibri"/>
      <w:sz w:val="18"/>
    </w:rPr>
  </w:style>
  <w:style w:type="character" w:customStyle="1" w:styleId="PiedefiguraCar">
    <w:name w:val="Pie de figura Car"/>
    <w:link w:val="Piedefigura"/>
    <w:rsid w:val="009C6820"/>
    <w:rPr>
      <w:rFonts w:ascii="Calibri Light" w:eastAsia="Times New Roman" w:hAnsi="Calibri Light" w:cs="Times New Roman"/>
      <w:bCs/>
      <w:sz w:val="18"/>
      <w:szCs w:val="24"/>
      <w:lang w:eastAsia="es-ES"/>
    </w:rPr>
  </w:style>
  <w:style w:type="paragraph" w:customStyle="1" w:styleId="TtuloAgradecimientos">
    <w:name w:val="Título Agradecimientos"/>
    <w:basedOn w:val="Ttulo1"/>
    <w:link w:val="TtuloAgradecimientosCar"/>
    <w:qFormat/>
    <w:rsid w:val="00743CF9"/>
    <w:pPr>
      <w:numPr>
        <w:numId w:val="0"/>
      </w:numPr>
    </w:pPr>
  </w:style>
  <w:style w:type="character" w:customStyle="1" w:styleId="CabeceradetablaCar">
    <w:name w:val="Cabecera de tabla Car"/>
    <w:link w:val="Cabeceradetabla"/>
    <w:rsid w:val="00743CF9"/>
    <w:rPr>
      <w:rFonts w:eastAsia="Times New Roman" w:cs="Times New Roman"/>
      <w:sz w:val="18"/>
      <w:szCs w:val="24"/>
      <w:lang w:eastAsia="es-ES"/>
    </w:rPr>
  </w:style>
  <w:style w:type="table" w:customStyle="1" w:styleId="Cuadrculadetablaclara1">
    <w:name w:val="Cuadrícula de tabla clara1"/>
    <w:basedOn w:val="Tablanormal"/>
    <w:uiPriority w:val="40"/>
    <w:rsid w:val="00086F07"/>
    <w:rPr>
      <w:rFonts w:ascii="Calibri Light" w:hAnsi="Calibri Light"/>
    </w:rPr>
    <w:tblPr>
      <w:tblInd w:w="0" w:type="dxa"/>
      <w:tblBorders>
        <w:top w:val="single" w:sz="4" w:space="0" w:color="001588"/>
        <w:bottom w:val="single" w:sz="4" w:space="0" w:color="001588"/>
        <w:insideH w:val="single" w:sz="4" w:space="0" w:color="001588"/>
      </w:tblBorders>
      <w:tblCellMar>
        <w:top w:w="0" w:type="dxa"/>
        <w:left w:w="108" w:type="dxa"/>
        <w:bottom w:w="0" w:type="dxa"/>
        <w:right w:w="108" w:type="dxa"/>
      </w:tblCellMar>
    </w:tblPr>
    <w:tblStylePr w:type="firstRow">
      <w:tblPr/>
      <w:tcPr>
        <w:shd w:val="clear" w:color="auto" w:fill="001588"/>
      </w:tcPr>
    </w:tblStylePr>
  </w:style>
  <w:style w:type="character" w:customStyle="1" w:styleId="TtuloAgradecimientosCar">
    <w:name w:val="Título Agradecimientos Car"/>
    <w:link w:val="TtuloAgradecimientos"/>
    <w:rsid w:val="00743CF9"/>
    <w:rPr>
      <w:rFonts w:ascii="Calibri Light" w:eastAsia="Times New Roman" w:hAnsi="Calibri Light" w:cs="Times New Roman"/>
      <w:b/>
      <w:caps/>
      <w:color w:val="001588"/>
      <w:szCs w:val="32"/>
      <w:lang w:eastAsia="es-ES"/>
    </w:rPr>
  </w:style>
  <w:style w:type="character" w:styleId="Hipervnculovisitado">
    <w:name w:val="FollowedHyperlink"/>
    <w:basedOn w:val="Fuentedeprrafopredeter"/>
    <w:uiPriority w:val="99"/>
    <w:semiHidden/>
    <w:unhideWhenUsed/>
    <w:rsid w:val="00BD04CB"/>
    <w:rPr>
      <w:color w:val="800080"/>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inta.gob.ar/sites/default/files/dalmasso.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www.observatori.perlhorta.info" TargetMode="External"/><Relationship Id="rId19" Type="http://schemas.openxmlformats.org/officeDocument/2006/relationships/hyperlink" Target="http://www2.fct.unesp.br/docentes/geo/girardi/cartografia%20PPGG%202015/TEXTO%2027.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DD94E-8FA2-4111-82BA-E6C721FC1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3803</Words>
  <Characters>20921</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LAS TIG Y LA PARTICIPACIÓN PÚBLICA: LOBSERVATORI CIUTADA DE LHORTA</vt:lpstr>
    </vt:vector>
  </TitlesOfParts>
  <Company>Universidad de Málaga</Company>
  <LinksUpToDate>false</LinksUpToDate>
  <CharactersWithSpaces>24675</CharactersWithSpaces>
  <SharedDoc>false</SharedDoc>
  <HLinks>
    <vt:vector size="12" baseType="variant">
      <vt:variant>
        <vt:i4>5374042</vt:i4>
      </vt:variant>
      <vt:variant>
        <vt:i4>3</vt:i4>
      </vt:variant>
      <vt:variant>
        <vt:i4>0</vt:i4>
      </vt:variant>
      <vt:variant>
        <vt:i4>5</vt:i4>
      </vt:variant>
      <vt:variant>
        <vt:lpwstr>http://www2.fct.unesp.br/docentes/geo/girardi/cartografia PPGG 2015/TEXTO 27.pdf</vt:lpwstr>
      </vt:variant>
      <vt:variant>
        <vt:lpwstr/>
      </vt:variant>
      <vt:variant>
        <vt:i4>1310750</vt:i4>
      </vt:variant>
      <vt:variant>
        <vt:i4>0</vt:i4>
      </vt:variant>
      <vt:variant>
        <vt:i4>0</vt:i4>
      </vt:variant>
      <vt:variant>
        <vt:i4>5</vt:i4>
      </vt:variant>
      <vt:variant>
        <vt:lpwstr>https://inta.gob.ar/sites/default/files/dalmasso.pdf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 TIG Y LA PARTICIPACIÓN PÚBLICA: LOBSERVATORI CIUTADA DE LHORTA</dc:title>
  <dc:creator>Manel Alemany Martinez;Observatori ciutadà de l'Horta</dc:creator>
  <cp:keywords>TIG2018</cp:keywords>
  <cp:lastModifiedBy>Usuario de Windows</cp:lastModifiedBy>
  <cp:revision>5</cp:revision>
  <cp:lastPrinted>2018-01-09T13:55:00Z</cp:lastPrinted>
  <dcterms:created xsi:type="dcterms:W3CDTF">2018-05-04T14:21:00Z</dcterms:created>
  <dcterms:modified xsi:type="dcterms:W3CDTF">2018-05-16T10:09:00Z</dcterms:modified>
</cp:coreProperties>
</file>